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CE89" w14:textId="77777777" w:rsidR="00F76262" w:rsidRDefault="00F76262">
      <w:pPr>
        <w:pStyle w:val="BodyText"/>
        <w:spacing w:before="184"/>
        <w:rPr>
          <w:rFonts w:ascii="Times New Roman"/>
          <w:sz w:val="20"/>
        </w:rPr>
      </w:pPr>
    </w:p>
    <w:tbl>
      <w:tblPr>
        <w:tblW w:w="0" w:type="auto"/>
        <w:tblInd w:w="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7630"/>
      </w:tblGrid>
      <w:tr w:rsidR="00F76262" w14:paraId="01663CCF" w14:textId="77777777">
        <w:trPr>
          <w:trHeight w:val="315"/>
        </w:trPr>
        <w:tc>
          <w:tcPr>
            <w:tcW w:w="9874" w:type="dxa"/>
            <w:gridSpan w:val="2"/>
            <w:tcBorders>
              <w:top w:val="nil"/>
              <w:left w:val="nil"/>
              <w:right w:val="nil"/>
            </w:tcBorders>
            <w:shd w:val="clear" w:color="auto" w:fill="92CDDC"/>
          </w:tcPr>
          <w:p w14:paraId="227F1C1D" w14:textId="77777777" w:rsidR="00F76262" w:rsidRDefault="00F762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76262" w14:paraId="5A7BC419" w14:textId="77777777">
        <w:trPr>
          <w:trHeight w:val="333"/>
        </w:trPr>
        <w:tc>
          <w:tcPr>
            <w:tcW w:w="2244" w:type="dxa"/>
            <w:tcBorders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6DDE8"/>
          </w:tcPr>
          <w:p w14:paraId="4A37947C" w14:textId="77777777" w:rsidR="00F76262" w:rsidRDefault="00000000">
            <w:pPr>
              <w:pStyle w:val="TableParagraph"/>
              <w:spacing w:before="4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Job</w:t>
            </w:r>
            <w:r>
              <w:rPr>
                <w:b/>
                <w:color w:val="636466"/>
                <w:spacing w:val="-5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Title:</w:t>
            </w:r>
          </w:p>
        </w:tc>
        <w:tc>
          <w:tcPr>
            <w:tcW w:w="7630" w:type="dxa"/>
            <w:tcBorders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5148373B" w14:textId="14DCE336" w:rsidR="00F76262" w:rsidRDefault="00000000">
            <w:pPr>
              <w:pStyle w:val="TableParagraph"/>
              <w:spacing w:before="46"/>
              <w:ind w:left="85"/>
              <w:rPr>
                <w:sz w:val="20"/>
              </w:rPr>
            </w:pPr>
            <w:r>
              <w:rPr>
                <w:color w:val="262626"/>
                <w:sz w:val="20"/>
              </w:rPr>
              <w:t>Academic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Tutor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(</w:t>
            </w:r>
            <w:r w:rsidR="00DD05EA">
              <w:rPr>
                <w:color w:val="262626"/>
                <w:spacing w:val="-2"/>
                <w:sz w:val="20"/>
              </w:rPr>
              <w:t>Social media management</w:t>
            </w:r>
            <w:r>
              <w:rPr>
                <w:color w:val="262626"/>
                <w:spacing w:val="-2"/>
                <w:sz w:val="20"/>
              </w:rPr>
              <w:t>)</w:t>
            </w:r>
          </w:p>
        </w:tc>
      </w:tr>
      <w:tr w:rsidR="00F76262" w14:paraId="17ABE973" w14:textId="77777777">
        <w:trPr>
          <w:trHeight w:val="339"/>
        </w:trPr>
        <w:tc>
          <w:tcPr>
            <w:tcW w:w="224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6DDE8"/>
          </w:tcPr>
          <w:p w14:paraId="591EE1FA" w14:textId="77777777" w:rsidR="00F76262" w:rsidRDefault="00000000">
            <w:pPr>
              <w:pStyle w:val="TableParagraph"/>
              <w:spacing w:before="51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Reference</w:t>
            </w:r>
            <w:r>
              <w:rPr>
                <w:b/>
                <w:color w:val="636466"/>
                <w:spacing w:val="-10"/>
                <w:sz w:val="20"/>
              </w:rPr>
              <w:t xml:space="preserve"> </w:t>
            </w:r>
            <w:r>
              <w:rPr>
                <w:b/>
                <w:color w:val="636466"/>
                <w:spacing w:val="-5"/>
                <w:sz w:val="20"/>
              </w:rPr>
              <w:t>No:</w:t>
            </w:r>
          </w:p>
        </w:tc>
        <w:tc>
          <w:tcPr>
            <w:tcW w:w="76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10D00712" w14:textId="77777777" w:rsidR="00F76262" w:rsidRDefault="00F762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76262" w14:paraId="2A046C33" w14:textId="77777777">
        <w:trPr>
          <w:trHeight w:val="338"/>
        </w:trPr>
        <w:tc>
          <w:tcPr>
            <w:tcW w:w="224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6DDE8"/>
          </w:tcPr>
          <w:p w14:paraId="3927A530" w14:textId="77777777" w:rsidR="00F76262" w:rsidRDefault="00000000">
            <w:pPr>
              <w:pStyle w:val="TableParagraph"/>
              <w:spacing w:before="5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Reports</w:t>
            </w:r>
            <w:r>
              <w:rPr>
                <w:b/>
                <w:color w:val="636466"/>
                <w:spacing w:val="-8"/>
                <w:sz w:val="20"/>
              </w:rPr>
              <w:t xml:space="preserve"> </w:t>
            </w:r>
            <w:r>
              <w:rPr>
                <w:b/>
                <w:color w:val="636466"/>
                <w:spacing w:val="-5"/>
                <w:sz w:val="20"/>
              </w:rPr>
              <w:t>to:</w:t>
            </w:r>
          </w:p>
        </w:tc>
        <w:tc>
          <w:tcPr>
            <w:tcW w:w="76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40F8F60F" w14:textId="77777777" w:rsidR="00F76262" w:rsidRDefault="00000000">
            <w:pPr>
              <w:pStyle w:val="TableParagraph"/>
              <w:spacing w:before="56"/>
              <w:ind w:left="85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Leader: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Journalism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</w:tc>
      </w:tr>
      <w:tr w:rsidR="00F76262" w14:paraId="0755020A" w14:textId="77777777">
        <w:trPr>
          <w:trHeight w:val="333"/>
        </w:trPr>
        <w:tc>
          <w:tcPr>
            <w:tcW w:w="2244" w:type="dxa"/>
            <w:tcBorders>
              <w:top w:val="single" w:sz="18" w:space="0" w:color="FFFFFF"/>
              <w:left w:val="nil"/>
              <w:right w:val="single" w:sz="18" w:space="0" w:color="FFFFFF"/>
            </w:tcBorders>
            <w:shd w:val="clear" w:color="auto" w:fill="B6DDE8"/>
          </w:tcPr>
          <w:p w14:paraId="06B7B6B3" w14:textId="77777777" w:rsidR="00F76262" w:rsidRDefault="00000000">
            <w:pPr>
              <w:pStyle w:val="TableParagraph"/>
              <w:spacing w:before="5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Grade:</w:t>
            </w:r>
          </w:p>
        </w:tc>
        <w:tc>
          <w:tcPr>
            <w:tcW w:w="7630" w:type="dxa"/>
            <w:tcBorders>
              <w:top w:val="single" w:sz="18" w:space="0" w:color="FFFFFF"/>
              <w:left w:val="single" w:sz="18" w:space="0" w:color="FFFFFF"/>
              <w:right w:val="nil"/>
            </w:tcBorders>
            <w:shd w:val="clear" w:color="auto" w:fill="DAEEF3"/>
          </w:tcPr>
          <w:p w14:paraId="50E8A028" w14:textId="77777777" w:rsidR="00F76262" w:rsidRDefault="00000000">
            <w:pPr>
              <w:pStyle w:val="TableParagraph"/>
              <w:spacing w:before="56"/>
              <w:ind w:left="85"/>
              <w:rPr>
                <w:sz w:val="20"/>
              </w:rPr>
            </w:pPr>
            <w:r>
              <w:rPr>
                <w:color w:val="262626"/>
                <w:sz w:val="20"/>
              </w:rPr>
              <w:t>Grade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10"/>
                <w:sz w:val="20"/>
              </w:rPr>
              <w:t>E</w:t>
            </w:r>
          </w:p>
        </w:tc>
      </w:tr>
      <w:tr w:rsidR="00F76262" w14:paraId="30A1B79D" w14:textId="77777777">
        <w:trPr>
          <w:trHeight w:val="323"/>
        </w:trPr>
        <w:tc>
          <w:tcPr>
            <w:tcW w:w="2244" w:type="dxa"/>
            <w:tcBorders>
              <w:left w:val="nil"/>
              <w:right w:val="single" w:sz="18" w:space="0" w:color="FFFFFF"/>
            </w:tcBorders>
            <w:shd w:val="clear" w:color="auto" w:fill="B6DDE8"/>
          </w:tcPr>
          <w:p w14:paraId="633BF580" w14:textId="77777777" w:rsidR="00F76262" w:rsidRDefault="00000000">
            <w:pPr>
              <w:pStyle w:val="TableParagraph"/>
              <w:spacing w:before="4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Working</w:t>
            </w:r>
            <w:r>
              <w:rPr>
                <w:b/>
                <w:color w:val="636466"/>
                <w:spacing w:val="-19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Hours:</w:t>
            </w:r>
          </w:p>
        </w:tc>
        <w:tc>
          <w:tcPr>
            <w:tcW w:w="7630" w:type="dxa"/>
            <w:tcBorders>
              <w:left w:val="single" w:sz="18" w:space="0" w:color="FFFFFF"/>
              <w:right w:val="nil"/>
            </w:tcBorders>
            <w:shd w:val="clear" w:color="auto" w:fill="DAEEF3"/>
          </w:tcPr>
          <w:p w14:paraId="0E460E5D" w14:textId="77777777" w:rsidR="00F76262" w:rsidRDefault="00000000">
            <w:pPr>
              <w:pStyle w:val="TableParagraph"/>
              <w:spacing w:before="46"/>
              <w:ind w:left="85"/>
              <w:rPr>
                <w:sz w:val="20"/>
              </w:rPr>
            </w:pPr>
            <w:r>
              <w:rPr>
                <w:color w:val="262626"/>
                <w:sz w:val="20"/>
              </w:rPr>
              <w:t>37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hours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per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week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nominal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purposes</w:t>
            </w:r>
          </w:p>
        </w:tc>
      </w:tr>
      <w:tr w:rsidR="00F76262" w14:paraId="2FBC4D73" w14:textId="77777777">
        <w:trPr>
          <w:trHeight w:val="333"/>
        </w:trPr>
        <w:tc>
          <w:tcPr>
            <w:tcW w:w="2244" w:type="dxa"/>
            <w:tcBorders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6DDE8"/>
          </w:tcPr>
          <w:p w14:paraId="470DD3DB" w14:textId="77777777" w:rsidR="00F76262" w:rsidRDefault="00000000">
            <w:pPr>
              <w:pStyle w:val="TableParagraph"/>
              <w:spacing w:before="4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Faculty/Service:</w:t>
            </w:r>
          </w:p>
        </w:tc>
        <w:tc>
          <w:tcPr>
            <w:tcW w:w="7630" w:type="dxa"/>
            <w:tcBorders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78855FE2" w14:textId="25F116BF" w:rsidR="00F76262" w:rsidRDefault="00DD05EA">
            <w:pPr>
              <w:pStyle w:val="TableParagraph"/>
              <w:spacing w:before="46"/>
              <w:ind w:left="85"/>
              <w:rPr>
                <w:sz w:val="20"/>
              </w:rPr>
            </w:pPr>
            <w:r>
              <w:rPr>
                <w:sz w:val="20"/>
              </w:rPr>
              <w:t>Education, Society and Creative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Industries</w:t>
            </w:r>
          </w:p>
        </w:tc>
      </w:tr>
      <w:tr w:rsidR="00F76262" w14:paraId="622B0C64" w14:textId="77777777">
        <w:trPr>
          <w:trHeight w:val="338"/>
        </w:trPr>
        <w:tc>
          <w:tcPr>
            <w:tcW w:w="224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6DDE8"/>
          </w:tcPr>
          <w:p w14:paraId="65F40147" w14:textId="77777777" w:rsidR="00F76262" w:rsidRDefault="00000000">
            <w:pPr>
              <w:pStyle w:val="TableParagraph"/>
              <w:spacing w:before="51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Location:</w:t>
            </w:r>
          </w:p>
        </w:tc>
        <w:tc>
          <w:tcPr>
            <w:tcW w:w="76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5CE1EC17" w14:textId="77777777" w:rsidR="00F76262" w:rsidRDefault="00000000">
            <w:pPr>
              <w:pStyle w:val="TableParagraph"/>
              <w:spacing w:before="51"/>
              <w:ind w:left="85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</w:tc>
      </w:tr>
      <w:tr w:rsidR="00F76262" w14:paraId="1200299B" w14:textId="77777777">
        <w:trPr>
          <w:trHeight w:val="2711"/>
        </w:trPr>
        <w:tc>
          <w:tcPr>
            <w:tcW w:w="2244" w:type="dxa"/>
            <w:tcBorders>
              <w:top w:val="single" w:sz="18" w:space="0" w:color="FFFFFF"/>
              <w:left w:val="nil"/>
              <w:bottom w:val="single" w:sz="48" w:space="0" w:color="FFFFFF"/>
              <w:right w:val="single" w:sz="18" w:space="0" w:color="FFFFFF"/>
            </w:tcBorders>
            <w:shd w:val="clear" w:color="auto" w:fill="B6DDE8"/>
          </w:tcPr>
          <w:p w14:paraId="28873098" w14:textId="77777777" w:rsidR="00F76262" w:rsidRDefault="00000000">
            <w:pPr>
              <w:pStyle w:val="TableParagraph"/>
              <w:spacing w:before="118"/>
              <w:ind w:left="86" w:right="137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Main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Purpose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 xml:space="preserve">of </w:t>
            </w:r>
            <w:r>
              <w:rPr>
                <w:b/>
                <w:color w:val="636466"/>
                <w:spacing w:val="-2"/>
                <w:sz w:val="20"/>
              </w:rPr>
              <w:t>Role:</w:t>
            </w:r>
          </w:p>
        </w:tc>
        <w:tc>
          <w:tcPr>
            <w:tcW w:w="7630" w:type="dxa"/>
            <w:tcBorders>
              <w:top w:val="single" w:sz="18" w:space="0" w:color="FFFFFF"/>
              <w:left w:val="single" w:sz="18" w:space="0" w:color="FFFFFF"/>
              <w:bottom w:val="single" w:sz="48" w:space="0" w:color="FFFFFF"/>
              <w:right w:val="nil"/>
            </w:tcBorders>
            <w:shd w:val="clear" w:color="auto" w:fill="DAEEF3"/>
          </w:tcPr>
          <w:p w14:paraId="65601002" w14:textId="63BBB9DE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13"/>
              <w:ind w:right="87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enhancement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employability- focused </w:t>
            </w:r>
            <w:r w:rsidR="00DD05EA">
              <w:rPr>
                <w:sz w:val="20"/>
              </w:rPr>
              <w:t>teaching</w:t>
            </w:r>
          </w:p>
          <w:p w14:paraId="3152FFEF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15"/>
              <w:ind w:left="399" w:hanging="271"/>
              <w:rPr>
                <w:color w:val="262626"/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  <w:p w14:paraId="58313A2E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10"/>
              <w:ind w:left="399" w:hanging="271"/>
              <w:rPr>
                <w:color w:val="262626"/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guidance</w:t>
            </w:r>
          </w:p>
          <w:p w14:paraId="7391E60D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15" w:line="254" w:lineRule="auto"/>
              <w:ind w:right="87"/>
              <w:jc w:val="both"/>
              <w:rPr>
                <w:color w:val="262626"/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  <w:p w14:paraId="3F337DC7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12" w:line="254" w:lineRule="auto"/>
              <w:ind w:right="84"/>
              <w:jc w:val="both"/>
              <w:rPr>
                <w:color w:val="262626"/>
                <w:sz w:val="20"/>
              </w:rPr>
            </w:pPr>
            <w:r>
              <w:rPr>
                <w:sz w:val="20"/>
              </w:rPr>
              <w:t>Continually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forefront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academic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appropriate,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forefront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practice</w:t>
            </w:r>
          </w:p>
          <w:p w14:paraId="356D1B47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12"/>
              <w:ind w:left="399" w:hanging="271"/>
              <w:jc w:val="both"/>
              <w:rPr>
                <w:color w:val="262626"/>
                <w:sz w:val="20"/>
              </w:rPr>
            </w:pPr>
            <w:r>
              <w:rPr>
                <w:w w:val="90"/>
                <w:sz w:val="20"/>
              </w:rPr>
              <w:t>Use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teaching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resources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facilities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appropriate.</w:t>
            </w:r>
          </w:p>
          <w:p w14:paraId="35BC406B" w14:textId="77777777" w:rsidR="00F7626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before="25" w:line="220" w:lineRule="exact"/>
              <w:ind w:left="399" w:hanging="271"/>
              <w:jc w:val="both"/>
              <w:rPr>
                <w:color w:val="262626"/>
                <w:sz w:val="20"/>
              </w:rPr>
            </w:pPr>
            <w:r>
              <w:rPr>
                <w:w w:val="90"/>
                <w:sz w:val="20"/>
              </w:rPr>
              <w:t>Plan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manage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own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 xml:space="preserve"> tutorials.</w:t>
            </w:r>
          </w:p>
        </w:tc>
      </w:tr>
      <w:tr w:rsidR="00F76262" w14:paraId="26B50A37" w14:textId="77777777">
        <w:trPr>
          <w:trHeight w:val="4046"/>
        </w:trPr>
        <w:tc>
          <w:tcPr>
            <w:tcW w:w="2244" w:type="dxa"/>
            <w:tcBorders>
              <w:top w:val="single" w:sz="48" w:space="0" w:color="FFFFFF"/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2B48E5E5" w14:textId="77777777" w:rsidR="00F76262" w:rsidRDefault="00000000">
            <w:pPr>
              <w:pStyle w:val="TableParagraph"/>
              <w:spacing w:before="119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Key</w:t>
            </w:r>
            <w:r>
              <w:rPr>
                <w:b/>
                <w:color w:val="636466"/>
                <w:spacing w:val="-28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 xml:space="preserve">Responsibilities </w:t>
            </w:r>
            <w:r>
              <w:rPr>
                <w:b/>
                <w:color w:val="636466"/>
                <w:spacing w:val="-2"/>
                <w:sz w:val="20"/>
              </w:rPr>
              <w:t>and</w:t>
            </w:r>
            <w:r>
              <w:rPr>
                <w:b/>
                <w:color w:val="636466"/>
                <w:spacing w:val="-24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Accountabilities:</w:t>
            </w:r>
          </w:p>
        </w:tc>
        <w:tc>
          <w:tcPr>
            <w:tcW w:w="7630" w:type="dxa"/>
            <w:tcBorders>
              <w:top w:val="single" w:sz="48" w:space="0" w:color="FFFFFF"/>
              <w:left w:val="single" w:sz="18" w:space="0" w:color="FFFFFF"/>
              <w:bottom w:val="nil"/>
              <w:right w:val="nil"/>
            </w:tcBorders>
            <w:shd w:val="clear" w:color="auto" w:fill="DAEEF3"/>
          </w:tcPr>
          <w:p w14:paraId="26A839B7" w14:textId="77777777" w:rsidR="00F76262" w:rsidRDefault="00000000">
            <w:pPr>
              <w:pStyle w:val="TableParagraph"/>
              <w:spacing w:before="119"/>
              <w:ind w:left="85"/>
              <w:rPr>
                <w:sz w:val="20"/>
              </w:rPr>
            </w:pPr>
            <w:r>
              <w:rPr>
                <w:color w:val="262626"/>
                <w:sz w:val="20"/>
              </w:rPr>
              <w:t>Faculty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Specific:</w:t>
            </w:r>
          </w:p>
          <w:p w14:paraId="1EBAEBD0" w14:textId="77777777" w:rsidR="00F76262" w:rsidRDefault="00F76262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03F5453C" w14:textId="1F4418DD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Teach, assess and support learning </w:t>
            </w:r>
            <w:r w:rsidR="00DD05EA">
              <w:rPr>
                <w:sz w:val="20"/>
              </w:rPr>
              <w:t>on BA (Hons) Social Media Management module</w:t>
            </w:r>
            <w:r w:rsidR="00043650">
              <w:rPr>
                <w:sz w:val="20"/>
              </w:rPr>
              <w:t>s in social media strategy and b</w:t>
            </w:r>
            <w:r w:rsidR="00DD05EA">
              <w:rPr>
                <w:sz w:val="20"/>
              </w:rPr>
              <w:t xml:space="preserve">uilding and </w:t>
            </w:r>
            <w:r w:rsidR="00043650">
              <w:rPr>
                <w:sz w:val="20"/>
              </w:rPr>
              <w:t>e</w:t>
            </w:r>
            <w:r w:rsidR="00DD05EA">
              <w:rPr>
                <w:sz w:val="20"/>
              </w:rPr>
              <w:t xml:space="preserve">ngaging </w:t>
            </w:r>
            <w:r w:rsidR="00043650">
              <w:rPr>
                <w:sz w:val="20"/>
              </w:rPr>
              <w:t xml:space="preserve">communities </w:t>
            </w:r>
            <w:r w:rsidR="00DD05EA">
              <w:rPr>
                <w:sz w:val="20"/>
              </w:rPr>
              <w:t xml:space="preserve"> </w:t>
            </w:r>
          </w:p>
          <w:p w14:paraId="736DCAE3" w14:textId="72A9C798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0"/>
              <w:ind w:right="404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 w:rsidR="00DD05EA">
              <w:rPr>
                <w:spacing w:val="-3"/>
                <w:sz w:val="20"/>
              </w:rPr>
              <w:t xml:space="preserve">on topics including </w:t>
            </w:r>
            <w:r w:rsidR="00DD05EA">
              <w:rPr>
                <w:rFonts w:ascii="Aptos" w:hAnsi="Aptos"/>
                <w:color w:val="000000"/>
              </w:rPr>
              <w:t xml:space="preserve">topics </w:t>
            </w:r>
            <w:r w:rsidR="00DD05EA" w:rsidRPr="00DD05EA">
              <w:rPr>
                <w:color w:val="000000"/>
                <w:sz w:val="20"/>
                <w:szCs w:val="20"/>
              </w:rPr>
              <w:t>including community strategy, user motivation, gamification, participation approaches, moderation, and user roles</w:t>
            </w:r>
          </w:p>
          <w:p w14:paraId="560D5A3A" w14:textId="77777777" w:rsidR="00F76262" w:rsidRPr="00DD05EA" w:rsidRDefault="00000000" w:rsidP="00DD05EA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0"/>
              <w:ind w:right="404"/>
              <w:rPr>
                <w:sz w:val="20"/>
              </w:rPr>
            </w:pPr>
            <w:r w:rsidRPr="00DD05EA">
              <w:rPr>
                <w:sz w:val="20"/>
              </w:rPr>
              <w:t>Take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a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flexible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and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reflective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approach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to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learning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and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teaching;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identifying</w:t>
            </w:r>
            <w:r w:rsidRPr="00DD05EA">
              <w:rPr>
                <w:spacing w:val="-4"/>
                <w:sz w:val="20"/>
              </w:rPr>
              <w:t xml:space="preserve"> </w:t>
            </w:r>
            <w:r w:rsidRPr="00DD05EA">
              <w:rPr>
                <w:sz w:val="20"/>
              </w:rPr>
              <w:t>and exploring opportunities for innovation as appropriate.</w:t>
            </w:r>
          </w:p>
          <w:p w14:paraId="594B5556" w14:textId="77777777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9" w:line="235" w:lineRule="auto"/>
              <w:ind w:right="78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Team </w:t>
            </w:r>
            <w:r>
              <w:rPr>
                <w:spacing w:val="-2"/>
                <w:sz w:val="20"/>
              </w:rPr>
              <w:t>Leader.</w:t>
            </w:r>
          </w:p>
          <w:p w14:paraId="3A159E28" w14:textId="77777777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6"/>
              <w:ind w:right="91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consistent with the role.</w:t>
            </w:r>
          </w:p>
          <w:p w14:paraId="6A613D2B" w14:textId="77777777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5"/>
              <w:ind w:hanging="360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  <w:p w14:paraId="2F749641" w14:textId="77777777" w:rsidR="00F7626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spacing w:before="15"/>
              <w:ind w:hanging="360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</w:tc>
      </w:tr>
    </w:tbl>
    <w:p w14:paraId="0A55A837" w14:textId="77777777" w:rsidR="00F76262" w:rsidRDefault="00F76262">
      <w:pPr>
        <w:pStyle w:val="TableParagraph"/>
        <w:rPr>
          <w:sz w:val="20"/>
        </w:rPr>
        <w:sectPr w:rsidR="00F76262">
          <w:headerReference w:type="default" r:id="rId7"/>
          <w:type w:val="continuous"/>
          <w:pgSz w:w="11900" w:h="16840"/>
          <w:pgMar w:top="3960" w:right="566" w:bottom="280" w:left="1275" w:header="1280" w:footer="0" w:gutter="0"/>
          <w:pgNumType w:start="1"/>
          <w:cols w:space="720"/>
        </w:sectPr>
      </w:pPr>
    </w:p>
    <w:p w14:paraId="1322FD5B" w14:textId="77777777" w:rsidR="00F76262" w:rsidRDefault="00F76262">
      <w:pPr>
        <w:pStyle w:val="BodyText"/>
        <w:spacing w:before="184"/>
        <w:rPr>
          <w:rFonts w:ascii="Times New Roman"/>
          <w:sz w:val="20"/>
        </w:rPr>
      </w:pPr>
    </w:p>
    <w:tbl>
      <w:tblPr>
        <w:tblW w:w="0" w:type="auto"/>
        <w:tblInd w:w="8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639"/>
      </w:tblGrid>
      <w:tr w:rsidR="00F76262" w14:paraId="7C0E4D0C" w14:textId="77777777">
        <w:trPr>
          <w:trHeight w:val="397"/>
        </w:trPr>
        <w:tc>
          <w:tcPr>
            <w:tcW w:w="9888" w:type="dxa"/>
            <w:gridSpan w:val="2"/>
            <w:tcBorders>
              <w:top w:val="nil"/>
              <w:left w:val="nil"/>
              <w:right w:val="nil"/>
            </w:tcBorders>
            <w:shd w:val="clear" w:color="auto" w:fill="92CDDC"/>
          </w:tcPr>
          <w:p w14:paraId="405E4873" w14:textId="77777777" w:rsidR="00F76262" w:rsidRDefault="00000000">
            <w:pPr>
              <w:pStyle w:val="TableParagraph"/>
              <w:spacing w:before="58"/>
              <w:ind w:left="86"/>
              <w:rPr>
                <w:b/>
                <w:sz w:val="24"/>
              </w:rPr>
            </w:pPr>
            <w:r>
              <w:rPr>
                <w:b/>
                <w:color w:val="636466"/>
                <w:sz w:val="24"/>
              </w:rPr>
              <w:t>Part</w:t>
            </w:r>
            <w:r>
              <w:rPr>
                <w:b/>
                <w:color w:val="636466"/>
                <w:spacing w:val="-5"/>
                <w:sz w:val="24"/>
              </w:rPr>
              <w:t xml:space="preserve"> </w:t>
            </w:r>
            <w:r>
              <w:rPr>
                <w:b/>
                <w:color w:val="636466"/>
                <w:sz w:val="24"/>
              </w:rPr>
              <w:t>2A:</w:t>
            </w:r>
            <w:r>
              <w:rPr>
                <w:b/>
                <w:color w:val="636466"/>
                <w:spacing w:val="-9"/>
                <w:sz w:val="24"/>
              </w:rPr>
              <w:t xml:space="preserve"> </w:t>
            </w:r>
            <w:r>
              <w:rPr>
                <w:b/>
                <w:color w:val="636466"/>
                <w:sz w:val="24"/>
              </w:rPr>
              <w:t>Essential</w:t>
            </w:r>
            <w:r>
              <w:rPr>
                <w:b/>
                <w:color w:val="636466"/>
                <w:spacing w:val="-3"/>
                <w:sz w:val="24"/>
              </w:rPr>
              <w:t xml:space="preserve"> </w:t>
            </w:r>
            <w:r>
              <w:rPr>
                <w:b/>
                <w:color w:val="636466"/>
                <w:sz w:val="24"/>
              </w:rPr>
              <w:t>and</w:t>
            </w:r>
            <w:r>
              <w:rPr>
                <w:b/>
                <w:color w:val="636466"/>
                <w:spacing w:val="-2"/>
                <w:sz w:val="24"/>
              </w:rPr>
              <w:t xml:space="preserve"> </w:t>
            </w:r>
            <w:r>
              <w:rPr>
                <w:b/>
                <w:color w:val="636466"/>
                <w:sz w:val="24"/>
              </w:rPr>
              <w:t>Desirable</w:t>
            </w:r>
            <w:r>
              <w:rPr>
                <w:b/>
                <w:color w:val="636466"/>
                <w:spacing w:val="-40"/>
                <w:sz w:val="24"/>
              </w:rPr>
              <w:t xml:space="preserve"> </w:t>
            </w:r>
            <w:r>
              <w:rPr>
                <w:b/>
                <w:color w:val="636466"/>
                <w:spacing w:val="-2"/>
                <w:sz w:val="24"/>
              </w:rPr>
              <w:t>Criteria</w:t>
            </w:r>
          </w:p>
        </w:tc>
      </w:tr>
      <w:tr w:rsidR="00F76262" w14:paraId="6FBC2399" w14:textId="77777777">
        <w:trPr>
          <w:trHeight w:val="1455"/>
        </w:trPr>
        <w:tc>
          <w:tcPr>
            <w:tcW w:w="2249" w:type="dxa"/>
            <w:vMerge w:val="restart"/>
            <w:tcBorders>
              <w:left w:val="nil"/>
              <w:bottom w:val="single" w:sz="48" w:space="0" w:color="FFFFFF"/>
            </w:tcBorders>
            <w:shd w:val="clear" w:color="auto" w:fill="B6DDE8"/>
          </w:tcPr>
          <w:p w14:paraId="4BAECD6E" w14:textId="77777777" w:rsidR="00F76262" w:rsidRDefault="00000000">
            <w:pPr>
              <w:pStyle w:val="TableParagraph"/>
              <w:spacing w:before="0"/>
              <w:ind w:left="86" w:right="17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These criteria are assessed</w:t>
            </w:r>
            <w:r>
              <w:rPr>
                <w:b/>
                <w:color w:val="636466"/>
                <w:spacing w:val="-13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at</w:t>
            </w:r>
            <w:r>
              <w:rPr>
                <w:b/>
                <w:color w:val="636466"/>
                <w:spacing w:val="-12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the</w:t>
            </w:r>
            <w:r>
              <w:rPr>
                <w:b/>
                <w:color w:val="636466"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color w:val="636466"/>
                <w:sz w:val="20"/>
              </w:rPr>
              <w:t>short listing</w:t>
            </w:r>
            <w:proofErr w:type="gramEnd"/>
            <w:r>
              <w:rPr>
                <w:b/>
                <w:color w:val="636466"/>
                <w:sz w:val="20"/>
              </w:rPr>
              <w:t xml:space="preserve"> stage.</w:t>
            </w:r>
          </w:p>
          <w:p w14:paraId="0C0BC969" w14:textId="77777777" w:rsidR="00F76262" w:rsidRDefault="00F76262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3B3A6975" w14:textId="77777777" w:rsidR="00F76262" w:rsidRDefault="00000000">
            <w:pPr>
              <w:pStyle w:val="TableParagraph"/>
              <w:spacing w:before="0" w:line="237" w:lineRule="auto"/>
              <w:ind w:left="86" w:right="17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The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essential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criteria must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be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met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color w:val="636466"/>
                <w:sz w:val="20"/>
              </w:rPr>
              <w:t>in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order to</w:t>
            </w:r>
            <w:proofErr w:type="gramEnd"/>
            <w:r>
              <w:rPr>
                <w:b/>
                <w:color w:val="636466"/>
                <w:sz w:val="20"/>
              </w:rPr>
              <w:t xml:space="preserve"> be eligible for </w:t>
            </w:r>
            <w:r>
              <w:rPr>
                <w:b/>
                <w:color w:val="636466"/>
                <w:spacing w:val="-2"/>
                <w:sz w:val="20"/>
              </w:rPr>
              <w:t>interview.</w:t>
            </w:r>
          </w:p>
        </w:tc>
        <w:tc>
          <w:tcPr>
            <w:tcW w:w="7639" w:type="dxa"/>
            <w:tcBorders>
              <w:bottom w:val="single" w:sz="24" w:space="0" w:color="FFFFFF"/>
              <w:right w:val="nil"/>
            </w:tcBorders>
            <w:shd w:val="clear" w:color="auto" w:fill="DAEEF3"/>
          </w:tcPr>
          <w:p w14:paraId="4AEC7CB4" w14:textId="77777777" w:rsidR="00F76262" w:rsidRDefault="00000000">
            <w:pPr>
              <w:pStyle w:val="TableParagraph"/>
              <w:spacing w:before="119"/>
              <w:ind w:left="85"/>
              <w:rPr>
                <w:b/>
                <w:i/>
              </w:rPr>
            </w:pPr>
            <w:r>
              <w:rPr>
                <w:b/>
                <w:i/>
                <w:color w:val="636466"/>
                <w:spacing w:val="-2"/>
              </w:rPr>
              <w:t>Essential</w:t>
            </w:r>
          </w:p>
          <w:p w14:paraId="6D78DF01" w14:textId="77777777" w:rsidR="00F76262" w:rsidRDefault="00000000">
            <w:pPr>
              <w:pStyle w:val="TableParagraph"/>
              <w:spacing w:before="58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Qualifications</w:t>
            </w:r>
            <w:r>
              <w:rPr>
                <w:b/>
                <w:color w:val="636466"/>
                <w:spacing w:val="-20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and</w:t>
            </w:r>
            <w:r>
              <w:rPr>
                <w:b/>
                <w:color w:val="636466"/>
                <w:spacing w:val="-1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Professional</w:t>
            </w:r>
            <w:r>
              <w:rPr>
                <w:b/>
                <w:color w:val="636466"/>
                <w:spacing w:val="-1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Memberships:</w:t>
            </w:r>
          </w:p>
          <w:p w14:paraId="51100C7E" w14:textId="77777777" w:rsidR="00F7626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05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subject..</w:t>
            </w:r>
            <w:proofErr w:type="gramEnd"/>
          </w:p>
        </w:tc>
      </w:tr>
      <w:tr w:rsidR="00F76262" w14:paraId="02D9E07B" w14:textId="77777777">
        <w:trPr>
          <w:trHeight w:val="3343"/>
        </w:trPr>
        <w:tc>
          <w:tcPr>
            <w:tcW w:w="2249" w:type="dxa"/>
            <w:vMerge/>
            <w:tcBorders>
              <w:top w:val="nil"/>
              <w:left w:val="nil"/>
              <w:bottom w:val="single" w:sz="48" w:space="0" w:color="FFFFFF"/>
            </w:tcBorders>
            <w:shd w:val="clear" w:color="auto" w:fill="B6DDE8"/>
          </w:tcPr>
          <w:p w14:paraId="1FAE9F04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39" w:type="dxa"/>
            <w:tcBorders>
              <w:top w:val="single" w:sz="24" w:space="0" w:color="FFFFFF"/>
              <w:right w:val="nil"/>
            </w:tcBorders>
            <w:shd w:val="clear" w:color="auto" w:fill="DAEEF3"/>
          </w:tcPr>
          <w:p w14:paraId="09172EA7" w14:textId="77777777" w:rsidR="00F76262" w:rsidRDefault="00000000">
            <w:pPr>
              <w:pStyle w:val="TableParagraph"/>
              <w:spacing w:before="83"/>
              <w:ind w:left="85"/>
              <w:rPr>
                <w:b/>
                <w:sz w:val="20"/>
              </w:rPr>
            </w:pPr>
            <w:r>
              <w:rPr>
                <w:b/>
                <w:color w:val="616264"/>
                <w:sz w:val="20"/>
              </w:rPr>
              <w:t>Knowledge</w:t>
            </w:r>
            <w:r>
              <w:rPr>
                <w:b/>
                <w:color w:val="616264"/>
                <w:spacing w:val="-7"/>
                <w:sz w:val="20"/>
              </w:rPr>
              <w:t xml:space="preserve"> </w:t>
            </w:r>
            <w:r>
              <w:rPr>
                <w:b/>
                <w:color w:val="616264"/>
                <w:sz w:val="20"/>
              </w:rPr>
              <w:t>and</w:t>
            </w:r>
            <w:r>
              <w:rPr>
                <w:b/>
                <w:color w:val="616264"/>
                <w:spacing w:val="-7"/>
                <w:sz w:val="20"/>
              </w:rPr>
              <w:t xml:space="preserve"> </w:t>
            </w:r>
            <w:r>
              <w:rPr>
                <w:b/>
                <w:color w:val="616264"/>
                <w:spacing w:val="-2"/>
                <w:sz w:val="20"/>
              </w:rPr>
              <w:t>experience:</w:t>
            </w:r>
          </w:p>
          <w:p w14:paraId="59657A1C" w14:textId="77777777" w:rsidR="00F76262" w:rsidRDefault="00F76262">
            <w:pPr>
              <w:pStyle w:val="TableParagraph"/>
              <w:spacing w:before="135"/>
              <w:ind w:left="0"/>
              <w:rPr>
                <w:rFonts w:ascii="Times New Roman"/>
                <w:sz w:val="20"/>
              </w:rPr>
            </w:pPr>
          </w:p>
          <w:p w14:paraId="74B265C7" w14:textId="7CB25B4C" w:rsidR="00DD05EA" w:rsidRDefault="00DD05EA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 xml:space="preserve">Industry experience working </w:t>
            </w:r>
            <w:r w:rsidR="00043650">
              <w:rPr>
                <w:sz w:val="20"/>
              </w:rPr>
              <w:t xml:space="preserve">in social media strategy or </w:t>
            </w:r>
            <w:r>
              <w:rPr>
                <w:sz w:val="20"/>
              </w:rPr>
              <w:t>as a community manager</w:t>
            </w:r>
          </w:p>
          <w:p w14:paraId="59E6B5D0" w14:textId="2018DBBB" w:rsidR="00F7626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</w:tr>
      <w:tr w:rsidR="00F76262" w14:paraId="5C21111F" w14:textId="77777777">
        <w:trPr>
          <w:trHeight w:val="2615"/>
        </w:trPr>
        <w:tc>
          <w:tcPr>
            <w:tcW w:w="2249" w:type="dxa"/>
            <w:vMerge/>
            <w:tcBorders>
              <w:top w:val="nil"/>
              <w:left w:val="nil"/>
              <w:bottom w:val="single" w:sz="48" w:space="0" w:color="FFFFFF"/>
            </w:tcBorders>
            <w:shd w:val="clear" w:color="auto" w:fill="B6DDE8"/>
          </w:tcPr>
          <w:p w14:paraId="7B858215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39" w:type="dxa"/>
            <w:tcBorders>
              <w:right w:val="nil"/>
            </w:tcBorders>
            <w:shd w:val="clear" w:color="auto" w:fill="DAEEF3"/>
          </w:tcPr>
          <w:p w14:paraId="4BDC50B3" w14:textId="77777777" w:rsidR="00F76262" w:rsidRDefault="00000000">
            <w:pPr>
              <w:pStyle w:val="TableParagraph"/>
              <w:spacing w:before="81"/>
              <w:ind w:left="85"/>
              <w:rPr>
                <w:b/>
                <w:i/>
              </w:rPr>
            </w:pPr>
            <w:r>
              <w:rPr>
                <w:b/>
                <w:i/>
                <w:color w:val="636466"/>
                <w:spacing w:val="-2"/>
              </w:rPr>
              <w:t>Desirable</w:t>
            </w:r>
          </w:p>
          <w:p w14:paraId="5E10B12D" w14:textId="77777777" w:rsidR="00F76262" w:rsidRDefault="00000000">
            <w:pPr>
              <w:pStyle w:val="TableParagraph"/>
              <w:spacing w:before="59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Qualifications</w:t>
            </w:r>
            <w:r>
              <w:rPr>
                <w:b/>
                <w:color w:val="636466"/>
                <w:spacing w:val="-13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Professional</w:t>
            </w:r>
            <w:r>
              <w:rPr>
                <w:b/>
                <w:color w:val="636466"/>
                <w:spacing w:val="-12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Memberships:</w:t>
            </w:r>
          </w:p>
          <w:p w14:paraId="4169F67F" w14:textId="77777777" w:rsidR="00F7626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5"/>
              </w:tabs>
              <w:spacing w:before="7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Masters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experience.</w:t>
            </w:r>
          </w:p>
          <w:p w14:paraId="1922363D" w14:textId="77777777" w:rsidR="00F7626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5"/>
              </w:tabs>
              <w:spacing w:before="130"/>
              <w:rPr>
                <w:sz w:val="20"/>
              </w:rPr>
            </w:pPr>
            <w:r>
              <w:rPr>
                <w:sz w:val="20"/>
              </w:rPr>
              <w:t>Ph.D.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  <w:p w14:paraId="50877C4E" w14:textId="77777777" w:rsidR="00F7626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5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Cert)</w:t>
            </w:r>
          </w:p>
          <w:p w14:paraId="78B89460" w14:textId="77777777" w:rsidR="00F7626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05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Fellowship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</w:tr>
      <w:tr w:rsidR="00F76262" w14:paraId="6487C2FC" w14:textId="77777777">
        <w:trPr>
          <w:trHeight w:val="1027"/>
        </w:trPr>
        <w:tc>
          <w:tcPr>
            <w:tcW w:w="2249" w:type="dxa"/>
            <w:vMerge/>
            <w:tcBorders>
              <w:top w:val="nil"/>
              <w:left w:val="nil"/>
              <w:bottom w:val="single" w:sz="48" w:space="0" w:color="FFFFFF"/>
            </w:tcBorders>
            <w:shd w:val="clear" w:color="auto" w:fill="B6DDE8"/>
          </w:tcPr>
          <w:p w14:paraId="7B9AC1D4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39" w:type="dxa"/>
            <w:tcBorders>
              <w:right w:val="nil"/>
            </w:tcBorders>
            <w:shd w:val="clear" w:color="auto" w:fill="DAEEF3"/>
          </w:tcPr>
          <w:p w14:paraId="7B0ACD9C" w14:textId="77777777" w:rsidR="00F76262" w:rsidRDefault="00000000">
            <w:pPr>
              <w:pStyle w:val="TableParagraph"/>
              <w:spacing w:before="81"/>
              <w:ind w:left="85"/>
              <w:rPr>
                <w:b/>
                <w:sz w:val="20"/>
              </w:rPr>
            </w:pPr>
            <w:r>
              <w:rPr>
                <w:b/>
                <w:color w:val="616264"/>
                <w:spacing w:val="-2"/>
                <w:sz w:val="20"/>
              </w:rPr>
              <w:t>Experience:</w:t>
            </w:r>
          </w:p>
          <w:p w14:paraId="687ED394" w14:textId="2A23EE2B" w:rsidR="00F7626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15"/>
              <w:ind w:left="400" w:hanging="282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DD05EA">
              <w:rPr>
                <w:sz w:val="20"/>
              </w:rPr>
              <w:t xml:space="preserve">HE </w:t>
            </w:r>
            <w:proofErr w:type="gramStart"/>
            <w:r w:rsidR="00DD05EA">
              <w:rPr>
                <w:sz w:val="20"/>
              </w:rPr>
              <w:t>teaching</w:t>
            </w:r>
            <w:proofErr w:type="gramEnd"/>
            <w:r w:rsidR="00DD05EA">
              <w:rPr>
                <w:sz w:val="20"/>
              </w:rPr>
              <w:t xml:space="preserve"> </w:t>
            </w:r>
          </w:p>
        </w:tc>
      </w:tr>
      <w:tr w:rsidR="00F76262" w14:paraId="08338522" w14:textId="77777777">
        <w:trPr>
          <w:trHeight w:val="1305"/>
        </w:trPr>
        <w:tc>
          <w:tcPr>
            <w:tcW w:w="2249" w:type="dxa"/>
            <w:vMerge/>
            <w:tcBorders>
              <w:top w:val="nil"/>
              <w:left w:val="nil"/>
              <w:bottom w:val="single" w:sz="48" w:space="0" w:color="FFFFFF"/>
            </w:tcBorders>
            <w:shd w:val="clear" w:color="auto" w:fill="B6DDE8"/>
          </w:tcPr>
          <w:p w14:paraId="47501ECE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39" w:type="dxa"/>
            <w:tcBorders>
              <w:bottom w:val="single" w:sz="48" w:space="0" w:color="FFFFFF"/>
              <w:right w:val="nil"/>
            </w:tcBorders>
            <w:shd w:val="clear" w:color="auto" w:fill="DAEEF3"/>
          </w:tcPr>
          <w:p w14:paraId="67BA95D5" w14:textId="77777777" w:rsidR="00F76262" w:rsidRDefault="00000000">
            <w:pPr>
              <w:pStyle w:val="TableParagraph"/>
              <w:spacing w:before="81"/>
              <w:ind w:left="85"/>
              <w:rPr>
                <w:b/>
                <w:sz w:val="20"/>
              </w:rPr>
            </w:pPr>
            <w:r>
              <w:rPr>
                <w:b/>
                <w:color w:val="616264"/>
                <w:sz w:val="20"/>
              </w:rPr>
              <w:t>Key</w:t>
            </w:r>
            <w:r>
              <w:rPr>
                <w:b/>
                <w:color w:val="616264"/>
                <w:spacing w:val="-6"/>
                <w:sz w:val="20"/>
              </w:rPr>
              <w:t xml:space="preserve"> </w:t>
            </w:r>
            <w:r>
              <w:rPr>
                <w:b/>
                <w:color w:val="616264"/>
                <w:sz w:val="20"/>
              </w:rPr>
              <w:t>Knowledge</w:t>
            </w:r>
            <w:r>
              <w:rPr>
                <w:b/>
                <w:color w:val="616264"/>
                <w:spacing w:val="-6"/>
                <w:sz w:val="20"/>
              </w:rPr>
              <w:t xml:space="preserve"> </w:t>
            </w:r>
            <w:r>
              <w:rPr>
                <w:b/>
                <w:color w:val="616264"/>
                <w:sz w:val="20"/>
              </w:rPr>
              <w:t>and</w:t>
            </w:r>
            <w:r>
              <w:rPr>
                <w:b/>
                <w:color w:val="616264"/>
                <w:spacing w:val="-6"/>
                <w:sz w:val="20"/>
              </w:rPr>
              <w:t xml:space="preserve"> </w:t>
            </w:r>
            <w:r>
              <w:rPr>
                <w:b/>
                <w:color w:val="616264"/>
                <w:spacing w:val="-2"/>
                <w:sz w:val="20"/>
              </w:rPr>
              <w:t>Expertise:</w:t>
            </w:r>
          </w:p>
          <w:p w14:paraId="7C12F3C7" w14:textId="77777777" w:rsidR="00F7626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5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</w:t>
            </w:r>
          </w:p>
          <w:p w14:paraId="7E1F0C9B" w14:textId="77777777" w:rsidR="00F7626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05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tr w:rsidR="00F76262" w14:paraId="6F6A073E" w14:textId="77777777">
        <w:trPr>
          <w:trHeight w:val="715"/>
        </w:trPr>
        <w:tc>
          <w:tcPr>
            <w:tcW w:w="2249" w:type="dxa"/>
            <w:tcBorders>
              <w:top w:val="single" w:sz="48" w:space="0" w:color="FFFFFF"/>
              <w:left w:val="nil"/>
              <w:bottom w:val="nil"/>
            </w:tcBorders>
            <w:shd w:val="clear" w:color="auto" w:fill="B6DDE8"/>
          </w:tcPr>
          <w:p w14:paraId="3B870F57" w14:textId="77777777" w:rsidR="00F76262" w:rsidRDefault="00000000">
            <w:pPr>
              <w:pStyle w:val="TableParagraph"/>
              <w:spacing w:before="119"/>
              <w:ind w:left="86" w:right="17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Special Circumstances:</w:t>
            </w:r>
          </w:p>
        </w:tc>
        <w:tc>
          <w:tcPr>
            <w:tcW w:w="7639" w:type="dxa"/>
            <w:tcBorders>
              <w:top w:val="single" w:sz="48" w:space="0" w:color="FFFFFF"/>
              <w:bottom w:val="nil"/>
              <w:right w:val="nil"/>
            </w:tcBorders>
            <w:shd w:val="clear" w:color="auto" w:fill="DAEEF3"/>
          </w:tcPr>
          <w:p w14:paraId="476459F7" w14:textId="77777777" w:rsidR="00F76262" w:rsidRDefault="00000000">
            <w:pPr>
              <w:pStyle w:val="TableParagraph"/>
              <w:spacing w:before="119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Achievement</w:t>
            </w:r>
            <w:r>
              <w:rPr>
                <w:b/>
                <w:color w:val="636466"/>
                <w:spacing w:val="-9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of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HEA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Fellowship</w:t>
            </w:r>
          </w:p>
          <w:p w14:paraId="6FDC3F01" w14:textId="77777777" w:rsidR="00F76262" w:rsidRDefault="00000000">
            <w:pPr>
              <w:pStyle w:val="TableParagraph"/>
              <w:spacing w:before="126" w:line="220" w:lineRule="exact"/>
              <w:ind w:left="85"/>
              <w:rPr>
                <w:sz w:val="20"/>
              </w:rPr>
            </w:pPr>
            <w:r>
              <w:rPr>
                <w:w w:val="90"/>
                <w:sz w:val="20"/>
              </w:rPr>
              <w:t>Academic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FE/HE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to</w:t>
            </w:r>
          </w:p>
        </w:tc>
      </w:tr>
    </w:tbl>
    <w:p w14:paraId="51A4B55B" w14:textId="77777777" w:rsidR="00F76262" w:rsidRDefault="00F76262">
      <w:pPr>
        <w:pStyle w:val="TableParagraph"/>
        <w:spacing w:line="220" w:lineRule="exact"/>
        <w:rPr>
          <w:sz w:val="20"/>
        </w:rPr>
        <w:sectPr w:rsidR="00F76262">
          <w:pgSz w:w="11900" w:h="16840"/>
          <w:pgMar w:top="3960" w:right="566" w:bottom="280" w:left="1275" w:header="1280" w:footer="0" w:gutter="0"/>
          <w:cols w:space="720"/>
        </w:sectPr>
      </w:pPr>
    </w:p>
    <w:tbl>
      <w:tblPr>
        <w:tblW w:w="0" w:type="auto"/>
        <w:tblInd w:w="8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625"/>
      </w:tblGrid>
      <w:tr w:rsidR="00F76262" w14:paraId="732BCA87" w14:textId="77777777">
        <w:trPr>
          <w:trHeight w:val="623"/>
        </w:trPr>
        <w:tc>
          <w:tcPr>
            <w:tcW w:w="2249" w:type="dxa"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36CE4A30" w14:textId="77777777" w:rsidR="00F76262" w:rsidRDefault="00F762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25" w:type="dxa"/>
            <w:tcBorders>
              <w:top w:val="nil"/>
              <w:left w:val="single" w:sz="18" w:space="0" w:color="FFFFFF"/>
              <w:right w:val="nil"/>
            </w:tcBorders>
            <w:shd w:val="clear" w:color="auto" w:fill="DAEEF3"/>
          </w:tcPr>
          <w:p w14:paraId="2300DD05" w14:textId="77777777" w:rsidR="00F76262" w:rsidRDefault="00000000">
            <w:pPr>
              <w:pStyle w:val="TableParagraph"/>
              <w:spacing w:before="4" w:line="254" w:lineRule="auto"/>
              <w:ind w:left="85" w:right="95"/>
              <w:rPr>
                <w:sz w:val="20"/>
              </w:rPr>
            </w:pPr>
            <w:r>
              <w:rPr>
                <w:spacing w:val="-6"/>
                <w:sz w:val="20"/>
              </w:rPr>
              <w:t>undertake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University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development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programme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entitled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‘Preparing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at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Sunderland’.</w:t>
            </w:r>
          </w:p>
        </w:tc>
      </w:tr>
      <w:tr w:rsidR="00F76262" w14:paraId="586659FC" w14:textId="77777777">
        <w:trPr>
          <w:trHeight w:val="387"/>
        </w:trPr>
        <w:tc>
          <w:tcPr>
            <w:tcW w:w="9874" w:type="dxa"/>
            <w:gridSpan w:val="2"/>
            <w:tcBorders>
              <w:left w:val="nil"/>
              <w:bottom w:val="single" w:sz="24" w:space="0" w:color="FFFFFF"/>
              <w:right w:val="nil"/>
            </w:tcBorders>
            <w:shd w:val="clear" w:color="auto" w:fill="92CDDC"/>
          </w:tcPr>
          <w:p w14:paraId="72058258" w14:textId="77777777" w:rsidR="00F76262" w:rsidRDefault="00000000">
            <w:pPr>
              <w:pStyle w:val="TableParagraph"/>
              <w:spacing w:before="58"/>
              <w:ind w:left="86"/>
              <w:rPr>
                <w:b/>
                <w:sz w:val="24"/>
              </w:rPr>
            </w:pPr>
            <w:r>
              <w:rPr>
                <w:b/>
                <w:color w:val="636466"/>
                <w:sz w:val="24"/>
              </w:rPr>
              <w:t>Part</w:t>
            </w:r>
            <w:r>
              <w:rPr>
                <w:b/>
                <w:color w:val="636466"/>
                <w:spacing w:val="-1"/>
                <w:sz w:val="24"/>
              </w:rPr>
              <w:t xml:space="preserve"> </w:t>
            </w:r>
            <w:r>
              <w:rPr>
                <w:b/>
                <w:color w:val="636466"/>
                <w:sz w:val="24"/>
              </w:rPr>
              <w:t xml:space="preserve">2B: Key </w:t>
            </w:r>
            <w:r>
              <w:rPr>
                <w:b/>
                <w:color w:val="636466"/>
                <w:spacing w:val="-2"/>
                <w:sz w:val="24"/>
              </w:rPr>
              <w:t>Competencies</w:t>
            </w:r>
          </w:p>
        </w:tc>
      </w:tr>
      <w:tr w:rsidR="00F76262" w14:paraId="2BD74816" w14:textId="77777777">
        <w:trPr>
          <w:trHeight w:val="2023"/>
        </w:trPr>
        <w:tc>
          <w:tcPr>
            <w:tcW w:w="2249" w:type="dxa"/>
            <w:vMerge w:val="restart"/>
            <w:tcBorders>
              <w:top w:val="single" w:sz="24" w:space="0" w:color="FFFFFF"/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699707AA" w14:textId="77777777" w:rsidR="00F76262" w:rsidRDefault="00000000">
            <w:pPr>
              <w:pStyle w:val="TableParagraph"/>
              <w:spacing w:before="0" w:line="237" w:lineRule="auto"/>
              <w:ind w:left="86" w:right="17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 xml:space="preserve">Competencies are assessed at the </w:t>
            </w:r>
            <w:r>
              <w:rPr>
                <w:b/>
                <w:color w:val="636466"/>
                <w:spacing w:val="-2"/>
                <w:sz w:val="20"/>
              </w:rPr>
              <w:t xml:space="preserve">interview/selection </w:t>
            </w:r>
            <w:r>
              <w:rPr>
                <w:b/>
                <w:color w:val="636466"/>
                <w:sz w:val="20"/>
              </w:rPr>
              <w:t>testing stage</w:t>
            </w:r>
          </w:p>
        </w:tc>
        <w:tc>
          <w:tcPr>
            <w:tcW w:w="7625" w:type="dxa"/>
            <w:tcBorders>
              <w:top w:val="single" w:sz="24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620DECE8" w14:textId="77777777" w:rsidR="00F76262" w:rsidRDefault="00000000">
            <w:pPr>
              <w:pStyle w:val="TableParagraph"/>
              <w:spacing w:before="113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Key</w:t>
            </w:r>
            <w:r>
              <w:rPr>
                <w:b/>
                <w:color w:val="636466"/>
                <w:spacing w:val="-9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Knowledge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Expertise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(generic):</w:t>
            </w:r>
          </w:p>
          <w:p w14:paraId="4B466C8D" w14:textId="77777777" w:rsidR="00F7626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5"/>
              </w:tabs>
              <w:spacing w:before="73"/>
              <w:ind w:right="135"/>
              <w:rPr>
                <w:sz w:val="20"/>
              </w:rPr>
            </w:pPr>
            <w:r>
              <w:rPr>
                <w:color w:val="262626"/>
                <w:sz w:val="20"/>
              </w:rPr>
              <w:t>Possess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sufficient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breadth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depth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specialist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knowledge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discipline to work within established teaching, research and reach-out </w:t>
            </w:r>
            <w:proofErr w:type="spellStart"/>
            <w:r>
              <w:rPr>
                <w:color w:val="262626"/>
                <w:sz w:val="20"/>
              </w:rPr>
              <w:t>programmes</w:t>
            </w:r>
            <w:proofErr w:type="spellEnd"/>
            <w:r>
              <w:rPr>
                <w:color w:val="262626"/>
                <w:sz w:val="20"/>
              </w:rPr>
              <w:t>.</w:t>
            </w:r>
          </w:p>
          <w:p w14:paraId="67BF491E" w14:textId="77777777" w:rsidR="00F7626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5"/>
              </w:tabs>
              <w:rPr>
                <w:sz w:val="20"/>
              </w:rPr>
            </w:pPr>
            <w:r>
              <w:rPr>
                <w:color w:val="262626"/>
                <w:sz w:val="20"/>
              </w:rPr>
              <w:t>Engage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continuous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professional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development.</w:t>
            </w:r>
          </w:p>
          <w:p w14:paraId="3064F351" w14:textId="77777777" w:rsidR="00F7626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5"/>
              </w:tabs>
              <w:spacing w:before="54"/>
              <w:ind w:right="314"/>
              <w:rPr>
                <w:sz w:val="20"/>
              </w:rPr>
            </w:pPr>
            <w:r>
              <w:rPr>
                <w:color w:val="262626"/>
                <w:sz w:val="20"/>
              </w:rPr>
              <w:t>Possess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qualities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transferable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skills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necessary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exercise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 personal responsibility and largely autonomous initiative in complex and unpredictable situations, in professional or equivalent environments.</w:t>
            </w:r>
          </w:p>
        </w:tc>
      </w:tr>
      <w:tr w:rsidR="00F76262" w14:paraId="07C63AC4" w14:textId="77777777">
        <w:trPr>
          <w:trHeight w:val="2023"/>
        </w:trPr>
        <w:tc>
          <w:tcPr>
            <w:tcW w:w="2249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7CF54FC7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1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DAEEF3"/>
          </w:tcPr>
          <w:p w14:paraId="6A0272B0" w14:textId="77777777" w:rsidR="00F76262" w:rsidRDefault="00000000">
            <w:pPr>
              <w:pStyle w:val="TableParagraph"/>
              <w:spacing w:before="118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Analysis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Research:</w:t>
            </w:r>
          </w:p>
          <w:p w14:paraId="7AF6AB44" w14:textId="77777777" w:rsidR="00F7626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5"/>
              </w:tabs>
              <w:spacing w:before="73"/>
              <w:ind w:right="946"/>
              <w:rPr>
                <w:sz w:val="20"/>
              </w:rPr>
            </w:pPr>
            <w:r>
              <w:rPr>
                <w:color w:val="262626"/>
                <w:sz w:val="20"/>
              </w:rPr>
              <w:t>Gathers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data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rigorously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conducts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robust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analysis,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questioning assumptions and existing knowledge.</w:t>
            </w:r>
          </w:p>
          <w:p w14:paraId="64154E08" w14:textId="77777777" w:rsidR="00F7626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5"/>
              </w:tabs>
              <w:ind w:right="1192"/>
              <w:rPr>
                <w:sz w:val="20"/>
              </w:rPr>
            </w:pPr>
            <w:r>
              <w:rPr>
                <w:color w:val="262626"/>
                <w:sz w:val="20"/>
              </w:rPr>
              <w:t>Develops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hypotheses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concepts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explain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data,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events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and </w:t>
            </w:r>
            <w:r>
              <w:rPr>
                <w:color w:val="262626"/>
                <w:spacing w:val="-2"/>
                <w:sz w:val="20"/>
              </w:rPr>
              <w:t>phenomena.</w:t>
            </w:r>
          </w:p>
          <w:p w14:paraId="205F6C30" w14:textId="77777777" w:rsidR="00F7626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05"/>
              </w:tabs>
              <w:spacing w:before="54"/>
              <w:ind w:right="248"/>
              <w:rPr>
                <w:sz w:val="20"/>
              </w:rPr>
            </w:pPr>
            <w:r>
              <w:rPr>
                <w:color w:val="262626"/>
                <w:sz w:val="20"/>
              </w:rPr>
              <w:t>Reports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findings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wider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community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is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able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proofErr w:type="gramEnd"/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withstand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challenge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by relying on evidence gathered and processes used for analysis.</w:t>
            </w:r>
          </w:p>
        </w:tc>
      </w:tr>
      <w:tr w:rsidR="00F76262" w14:paraId="41A8EC4A" w14:textId="77777777">
        <w:trPr>
          <w:trHeight w:val="4274"/>
        </w:trPr>
        <w:tc>
          <w:tcPr>
            <w:tcW w:w="2249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5AC93610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24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DAEEF3"/>
          </w:tcPr>
          <w:p w14:paraId="742BDAE0" w14:textId="77777777" w:rsidR="00F76262" w:rsidRDefault="00000000">
            <w:pPr>
              <w:pStyle w:val="TableParagraph"/>
              <w:spacing w:before="21" w:line="350" w:lineRule="exact"/>
              <w:ind w:left="407" w:right="5603" w:hanging="322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 xml:space="preserve">Communication: </w:t>
            </w:r>
            <w:r>
              <w:rPr>
                <w:b/>
                <w:color w:val="636466"/>
                <w:spacing w:val="-4"/>
                <w:sz w:val="20"/>
              </w:rPr>
              <w:t>Oral</w:t>
            </w:r>
          </w:p>
          <w:p w14:paraId="5178C620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45"/>
              <w:ind w:right="190"/>
              <w:rPr>
                <w:sz w:val="20"/>
              </w:rPr>
            </w:pPr>
            <w:proofErr w:type="spellStart"/>
            <w:r>
              <w:rPr>
                <w:color w:val="262626"/>
                <w:sz w:val="20"/>
              </w:rPr>
              <w:t>Summarises</w:t>
            </w:r>
            <w:proofErr w:type="spellEnd"/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interprets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complex,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conceptual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special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matters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aid others' understanding and aimed at their needs.</w:t>
            </w:r>
          </w:p>
          <w:p w14:paraId="2155921E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57" w:line="235" w:lineRule="auto"/>
              <w:ind w:right="970"/>
              <w:rPr>
                <w:sz w:val="20"/>
              </w:rPr>
            </w:pPr>
            <w:r>
              <w:rPr>
                <w:color w:val="262626"/>
                <w:sz w:val="20"/>
              </w:rPr>
              <w:t>Uses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appropriate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styles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arguments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influence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negotiate satisfactory outcomes.</w:t>
            </w:r>
          </w:p>
          <w:p w14:paraId="6AD3503A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55"/>
              <w:ind w:right="224"/>
              <w:rPr>
                <w:sz w:val="20"/>
              </w:rPr>
            </w:pPr>
            <w:r>
              <w:rPr>
                <w:color w:val="262626"/>
                <w:sz w:val="20"/>
              </w:rPr>
              <w:t>Monitors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understanding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others,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develops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approach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takes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corrective action if required.</w:t>
            </w:r>
          </w:p>
          <w:p w14:paraId="47B9BE46" w14:textId="77777777" w:rsidR="00F76262" w:rsidRDefault="00000000">
            <w:pPr>
              <w:pStyle w:val="TableParagraph"/>
              <w:spacing w:before="121"/>
              <w:ind w:left="407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Written</w:t>
            </w:r>
          </w:p>
          <w:p w14:paraId="3BC5715A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81" w:line="235" w:lineRule="auto"/>
              <w:ind w:right="114"/>
              <w:rPr>
                <w:sz w:val="20"/>
              </w:rPr>
            </w:pPr>
            <w:r>
              <w:rPr>
                <w:color w:val="262626"/>
                <w:sz w:val="20"/>
              </w:rPr>
              <w:t>Conveys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information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complex,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conceptual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specialist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nature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using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 range of styles and media selected to meet the needs of others.</w:t>
            </w:r>
          </w:p>
          <w:p w14:paraId="209A4F15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54"/>
              <w:ind w:right="558"/>
              <w:rPr>
                <w:sz w:val="20"/>
              </w:rPr>
            </w:pPr>
            <w:r>
              <w:rPr>
                <w:color w:val="262626"/>
                <w:sz w:val="20"/>
              </w:rPr>
              <w:t>Presents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complex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information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formats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appropriate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non-specialists without comprising meaning.</w:t>
            </w:r>
          </w:p>
          <w:p w14:paraId="5AD893BF" w14:textId="77777777" w:rsidR="00F7626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5"/>
              </w:tabs>
              <w:spacing w:before="54"/>
              <w:ind w:right="148"/>
              <w:rPr>
                <w:sz w:val="20"/>
              </w:rPr>
            </w:pPr>
            <w:r>
              <w:rPr>
                <w:color w:val="262626"/>
                <w:sz w:val="20"/>
              </w:rPr>
              <w:t>Monitors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reactions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takes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appropriate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steps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remedy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any </w:t>
            </w:r>
            <w:r>
              <w:rPr>
                <w:color w:val="262626"/>
                <w:spacing w:val="-2"/>
                <w:sz w:val="20"/>
              </w:rPr>
              <w:t>miscommunications.</w:t>
            </w:r>
          </w:p>
        </w:tc>
      </w:tr>
      <w:tr w:rsidR="00F76262" w14:paraId="61E747A7" w14:textId="77777777">
        <w:trPr>
          <w:trHeight w:val="5384"/>
        </w:trPr>
        <w:tc>
          <w:tcPr>
            <w:tcW w:w="2249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087DADED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24" w:space="0" w:color="FFFFFF"/>
              <w:left w:val="single" w:sz="18" w:space="0" w:color="FFFFFF"/>
              <w:bottom w:val="nil"/>
              <w:right w:val="nil"/>
            </w:tcBorders>
            <w:shd w:val="clear" w:color="auto" w:fill="DAEEF3"/>
          </w:tcPr>
          <w:p w14:paraId="588604CF" w14:textId="77777777" w:rsidR="00F76262" w:rsidRDefault="00000000">
            <w:pPr>
              <w:pStyle w:val="TableParagraph"/>
              <w:spacing w:before="21" w:line="350" w:lineRule="exact"/>
              <w:ind w:left="407" w:right="5022" w:hanging="322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Decision Making: Independent</w:t>
            </w:r>
            <w:r>
              <w:rPr>
                <w:b/>
                <w:color w:val="636466"/>
                <w:spacing w:val="-14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decisions</w:t>
            </w:r>
          </w:p>
          <w:p w14:paraId="28735D61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45"/>
              <w:ind w:right="115"/>
              <w:rPr>
                <w:sz w:val="20"/>
              </w:rPr>
            </w:pPr>
            <w:r>
              <w:rPr>
                <w:color w:val="262626"/>
                <w:sz w:val="20"/>
              </w:rPr>
              <w:t>Considers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wider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impact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decisions,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assesses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possible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outcomes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their </w:t>
            </w:r>
            <w:r>
              <w:rPr>
                <w:color w:val="262626"/>
                <w:spacing w:val="-2"/>
                <w:sz w:val="20"/>
              </w:rPr>
              <w:t>likelihood.</w:t>
            </w:r>
          </w:p>
          <w:p w14:paraId="6CD22675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54"/>
              <w:ind w:right="126"/>
              <w:rPr>
                <w:sz w:val="20"/>
              </w:rPr>
            </w:pPr>
            <w:r>
              <w:rPr>
                <w:color w:val="262626"/>
                <w:sz w:val="20"/>
              </w:rPr>
              <w:t>Uses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judgment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make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decisions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with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limited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ambiguous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data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takes account of multiple factors.</w:t>
            </w:r>
          </w:p>
          <w:p w14:paraId="551A36A3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ind w:right="526"/>
              <w:rPr>
                <w:sz w:val="20"/>
              </w:rPr>
            </w:pPr>
            <w:r>
              <w:rPr>
                <w:color w:val="262626"/>
                <w:sz w:val="20"/>
              </w:rPr>
              <w:t>Distinguishes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between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need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make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decision</w:t>
            </w:r>
            <w:proofErr w:type="gramEnd"/>
            <w:r>
              <w:rPr>
                <w:color w:val="262626"/>
                <w:sz w:val="20"/>
              </w:rPr>
              <w:t>,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when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defer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 when not to take a decision.</w:t>
            </w:r>
          </w:p>
          <w:p w14:paraId="69AEE6DA" w14:textId="77777777" w:rsidR="00F76262" w:rsidRDefault="00000000">
            <w:pPr>
              <w:pStyle w:val="TableParagraph"/>
              <w:spacing w:before="121"/>
              <w:ind w:left="407"/>
              <w:rPr>
                <w:b/>
                <w:sz w:val="20"/>
              </w:rPr>
            </w:pPr>
            <w:r>
              <w:rPr>
                <w:b/>
                <w:color w:val="636466"/>
                <w:spacing w:val="-2"/>
                <w:sz w:val="20"/>
              </w:rPr>
              <w:t>Collaborative</w:t>
            </w:r>
            <w:r>
              <w:rPr>
                <w:b/>
                <w:color w:val="636466"/>
                <w:spacing w:val="12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decisions</w:t>
            </w:r>
          </w:p>
          <w:p w14:paraId="75DB18A7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73"/>
              <w:ind w:right="357"/>
              <w:rPr>
                <w:sz w:val="20"/>
              </w:rPr>
            </w:pPr>
            <w:r>
              <w:rPr>
                <w:color w:val="262626"/>
                <w:sz w:val="20"/>
              </w:rPr>
              <w:t>Helps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explore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options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that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initially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appear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inappropriate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or unfeasible and </w:t>
            </w:r>
            <w:proofErr w:type="spellStart"/>
            <w:r>
              <w:rPr>
                <w:color w:val="262626"/>
                <w:sz w:val="20"/>
              </w:rPr>
              <w:t>recognise</w:t>
            </w:r>
            <w:proofErr w:type="spellEnd"/>
            <w:r>
              <w:rPr>
                <w:color w:val="262626"/>
                <w:sz w:val="20"/>
              </w:rPr>
              <w:t xml:space="preserve"> when a decision is or is not needed.</w:t>
            </w:r>
          </w:p>
          <w:p w14:paraId="714DA83D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rPr>
                <w:sz w:val="20"/>
              </w:rPr>
            </w:pPr>
            <w:r>
              <w:rPr>
                <w:color w:val="262626"/>
                <w:sz w:val="20"/>
              </w:rPr>
              <w:t>Enables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contribute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decisions.</w:t>
            </w:r>
          </w:p>
          <w:p w14:paraId="4B3C29D1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ind w:right="579"/>
              <w:rPr>
                <w:sz w:val="20"/>
              </w:rPr>
            </w:pPr>
            <w:r>
              <w:rPr>
                <w:color w:val="262626"/>
                <w:sz w:val="20"/>
              </w:rPr>
              <w:t>Ensures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that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options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are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weighed,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outcomes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identified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chances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 success considered.</w:t>
            </w:r>
          </w:p>
          <w:p w14:paraId="5E1D01ED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54"/>
              <w:ind w:right="146"/>
              <w:rPr>
                <w:sz w:val="20"/>
              </w:rPr>
            </w:pPr>
            <w:r>
              <w:rPr>
                <w:color w:val="262626"/>
                <w:sz w:val="20"/>
              </w:rPr>
              <w:t>Challenges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decisions,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appropriately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ensure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consideration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processes are robust.</w:t>
            </w:r>
          </w:p>
          <w:p w14:paraId="19DFDA7C" w14:textId="77777777" w:rsidR="00F76262" w:rsidRDefault="00000000">
            <w:pPr>
              <w:pStyle w:val="TableParagraph"/>
              <w:spacing w:before="121"/>
              <w:ind w:left="407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Contribute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to</w:t>
            </w:r>
            <w:r>
              <w:rPr>
                <w:b/>
                <w:color w:val="636466"/>
                <w:spacing w:val="-5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the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decision</w:t>
            </w:r>
            <w:r>
              <w:rPr>
                <w:b/>
                <w:color w:val="636466"/>
                <w:spacing w:val="-5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making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of</w:t>
            </w:r>
            <w:r>
              <w:rPr>
                <w:b/>
                <w:color w:val="636466"/>
                <w:spacing w:val="-5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others</w:t>
            </w:r>
          </w:p>
          <w:p w14:paraId="3BCD846A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72"/>
              <w:rPr>
                <w:sz w:val="20"/>
              </w:rPr>
            </w:pPr>
            <w:r>
              <w:rPr>
                <w:color w:val="262626"/>
                <w:sz w:val="20"/>
              </w:rPr>
              <w:t>Anticipates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highlights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issues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that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need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taken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account</w:t>
            </w:r>
            <w:proofErr w:type="gramEnd"/>
            <w:r>
              <w:rPr>
                <w:color w:val="262626"/>
                <w:spacing w:val="-2"/>
                <w:sz w:val="20"/>
              </w:rPr>
              <w:t>.</w:t>
            </w:r>
          </w:p>
          <w:p w14:paraId="565DA748" w14:textId="77777777" w:rsidR="00F7626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05"/>
              </w:tabs>
              <w:spacing w:before="54" w:line="211" w:lineRule="exact"/>
              <w:rPr>
                <w:sz w:val="20"/>
              </w:rPr>
            </w:pPr>
            <w:r>
              <w:rPr>
                <w:color w:val="262626"/>
                <w:sz w:val="20"/>
              </w:rPr>
              <w:t>Outlines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possible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impacting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factors,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assessing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their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degree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influence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5"/>
                <w:sz w:val="20"/>
              </w:rPr>
              <w:t>on</w:t>
            </w:r>
          </w:p>
        </w:tc>
      </w:tr>
    </w:tbl>
    <w:p w14:paraId="00B4AAFD" w14:textId="77777777" w:rsidR="00F76262" w:rsidRDefault="00F76262">
      <w:pPr>
        <w:pStyle w:val="TableParagraph"/>
        <w:spacing w:line="211" w:lineRule="exact"/>
        <w:rPr>
          <w:sz w:val="20"/>
        </w:rPr>
        <w:sectPr w:rsidR="00F76262">
          <w:headerReference w:type="default" r:id="rId8"/>
          <w:pgSz w:w="11900" w:h="16840"/>
          <w:pgMar w:top="840" w:right="566" w:bottom="280" w:left="1275" w:header="0" w:footer="0" w:gutter="0"/>
          <w:cols w:space="720"/>
        </w:sectPr>
      </w:pPr>
    </w:p>
    <w:tbl>
      <w:tblPr>
        <w:tblW w:w="0" w:type="auto"/>
        <w:tblInd w:w="86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625"/>
      </w:tblGrid>
      <w:tr w:rsidR="00F76262" w14:paraId="1968FA70" w14:textId="77777777">
        <w:trPr>
          <w:trHeight w:val="758"/>
        </w:trPr>
        <w:tc>
          <w:tcPr>
            <w:tcW w:w="2249" w:type="dxa"/>
            <w:vMerge w:val="restart"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2E104CCE" w14:textId="77777777" w:rsidR="00F76262" w:rsidRDefault="00F762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2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425F4AB6" w14:textId="77777777" w:rsidR="00F76262" w:rsidRDefault="00000000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choice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options.</w:t>
            </w:r>
          </w:p>
          <w:p w14:paraId="5CC1FF38" w14:textId="77777777" w:rsidR="00F7626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05"/>
              </w:tabs>
              <w:spacing w:before="15"/>
              <w:rPr>
                <w:sz w:val="20"/>
              </w:rPr>
            </w:pPr>
            <w:r>
              <w:rPr>
                <w:color w:val="262626"/>
                <w:sz w:val="20"/>
              </w:rPr>
              <w:t>Ensures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previous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learning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included.</w:t>
            </w:r>
          </w:p>
        </w:tc>
      </w:tr>
      <w:tr w:rsidR="00F76262" w14:paraId="3B2DAA38" w14:textId="77777777">
        <w:trPr>
          <w:trHeight w:val="1548"/>
        </w:trPr>
        <w:tc>
          <w:tcPr>
            <w:tcW w:w="2249" w:type="dxa"/>
            <w:vMerge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6B5C4E29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1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DAEEF3"/>
          </w:tcPr>
          <w:p w14:paraId="4F2F72EE" w14:textId="77777777" w:rsidR="00F76262" w:rsidRDefault="00000000">
            <w:pPr>
              <w:pStyle w:val="TableParagraph"/>
              <w:spacing w:before="81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Initiative</w:t>
            </w:r>
            <w:r>
              <w:rPr>
                <w:b/>
                <w:color w:val="636466"/>
                <w:spacing w:val="-9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9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Problem</w:t>
            </w:r>
            <w:r>
              <w:rPr>
                <w:b/>
                <w:color w:val="636466"/>
                <w:spacing w:val="-9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Solving:</w:t>
            </w:r>
          </w:p>
          <w:p w14:paraId="6A58EDD9" w14:textId="77777777" w:rsidR="00F762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5"/>
              </w:tabs>
              <w:spacing w:before="72"/>
              <w:rPr>
                <w:sz w:val="20"/>
              </w:rPr>
            </w:pPr>
            <w:r>
              <w:rPr>
                <w:color w:val="262626"/>
                <w:sz w:val="20"/>
              </w:rPr>
              <w:t>Analyses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problems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identify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their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cause.</w:t>
            </w:r>
          </w:p>
          <w:p w14:paraId="70A9926B" w14:textId="77777777" w:rsidR="00F762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5"/>
              </w:tabs>
              <w:spacing w:before="54"/>
              <w:rPr>
                <w:sz w:val="20"/>
              </w:rPr>
            </w:pPr>
            <w:r>
              <w:rPr>
                <w:color w:val="262626"/>
                <w:sz w:val="20"/>
              </w:rPr>
              <w:t>Takes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action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prevent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recurrence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problems.</w:t>
            </w:r>
          </w:p>
          <w:p w14:paraId="346304FD" w14:textId="77777777" w:rsidR="00F762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5"/>
              </w:tabs>
              <w:rPr>
                <w:sz w:val="20"/>
              </w:rPr>
            </w:pPr>
            <w:r>
              <w:rPr>
                <w:color w:val="262626"/>
                <w:sz w:val="20"/>
              </w:rPr>
              <w:t>Considers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possible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solutions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identify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those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which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offer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wider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benefits.</w:t>
            </w:r>
          </w:p>
          <w:p w14:paraId="55C329F6" w14:textId="77777777" w:rsidR="00F7626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5"/>
              </w:tabs>
              <w:rPr>
                <w:sz w:val="20"/>
              </w:rPr>
            </w:pPr>
            <w:r>
              <w:rPr>
                <w:color w:val="262626"/>
                <w:sz w:val="20"/>
              </w:rPr>
              <w:t>Obtains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evidence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support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intuition.</w:t>
            </w:r>
          </w:p>
        </w:tc>
      </w:tr>
      <w:tr w:rsidR="00F76262" w14:paraId="4DE3B64E" w14:textId="77777777">
        <w:trPr>
          <w:trHeight w:val="1725"/>
        </w:trPr>
        <w:tc>
          <w:tcPr>
            <w:tcW w:w="2249" w:type="dxa"/>
            <w:vMerge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61E7F6BD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24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1AF1AD0B" w14:textId="77777777" w:rsidR="00F76262" w:rsidRDefault="00000000">
            <w:pPr>
              <w:pStyle w:val="TableParagraph"/>
              <w:spacing w:before="83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Pastoral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Care</w:t>
            </w:r>
            <w:r>
              <w:rPr>
                <w:b/>
                <w:color w:val="636466"/>
                <w:spacing w:val="-6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Welfare:</w:t>
            </w:r>
          </w:p>
          <w:p w14:paraId="4488468D" w14:textId="77777777" w:rsidR="00F762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before="73"/>
              <w:rPr>
                <w:sz w:val="20"/>
              </w:rPr>
            </w:pPr>
            <w:r>
              <w:rPr>
                <w:color w:val="262626"/>
                <w:sz w:val="20"/>
              </w:rPr>
              <w:t>Calms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reassures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those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distress.</w:t>
            </w:r>
          </w:p>
          <w:p w14:paraId="3B077AF8" w14:textId="77777777" w:rsidR="00F762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ind w:right="115"/>
              <w:rPr>
                <w:sz w:val="20"/>
              </w:rPr>
            </w:pPr>
            <w:r>
              <w:rPr>
                <w:color w:val="262626"/>
                <w:sz w:val="20"/>
              </w:rPr>
              <w:t>Deals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with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difficult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situations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confidential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matters,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according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policy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and </w:t>
            </w:r>
            <w:r>
              <w:rPr>
                <w:color w:val="262626"/>
                <w:spacing w:val="-2"/>
                <w:sz w:val="20"/>
              </w:rPr>
              <w:t>procedures.</w:t>
            </w:r>
          </w:p>
          <w:p w14:paraId="29055D94" w14:textId="77777777" w:rsidR="00F7626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before="54"/>
              <w:ind w:right="237"/>
              <w:rPr>
                <w:sz w:val="20"/>
              </w:rPr>
            </w:pPr>
            <w:r>
              <w:rPr>
                <w:color w:val="262626"/>
                <w:sz w:val="20"/>
              </w:rPr>
              <w:t>Involves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refers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elsewhere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for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assistance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if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situation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becomes more complex and if additional help or information is required.</w:t>
            </w:r>
          </w:p>
        </w:tc>
      </w:tr>
      <w:tr w:rsidR="00F76262" w14:paraId="4102071D" w14:textId="77777777">
        <w:trPr>
          <w:trHeight w:val="2008"/>
        </w:trPr>
        <w:tc>
          <w:tcPr>
            <w:tcW w:w="2249" w:type="dxa"/>
            <w:vMerge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33D5A960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1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DAEEF3"/>
          </w:tcPr>
          <w:p w14:paraId="26CF95F4" w14:textId="77777777" w:rsidR="00F76262" w:rsidRDefault="00000000">
            <w:pPr>
              <w:pStyle w:val="TableParagraph"/>
              <w:spacing w:before="81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Service</w:t>
            </w:r>
            <w:r>
              <w:rPr>
                <w:b/>
                <w:color w:val="636466"/>
                <w:spacing w:val="-8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Delivery:</w:t>
            </w:r>
          </w:p>
          <w:p w14:paraId="04B86F76" w14:textId="77777777" w:rsidR="00F762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5"/>
              </w:tabs>
              <w:spacing w:before="72"/>
              <w:ind w:right="113"/>
              <w:rPr>
                <w:sz w:val="20"/>
              </w:rPr>
            </w:pPr>
            <w:r>
              <w:rPr>
                <w:color w:val="262626"/>
                <w:sz w:val="20"/>
              </w:rPr>
              <w:t>Adapts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services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systems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meet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customers’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needs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identifies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ways of improving standards.</w:t>
            </w:r>
          </w:p>
          <w:p w14:paraId="3298AFB9" w14:textId="77777777" w:rsidR="00F762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5"/>
              </w:tabs>
              <w:spacing w:before="54"/>
              <w:rPr>
                <w:sz w:val="20"/>
              </w:rPr>
            </w:pPr>
            <w:r>
              <w:rPr>
                <w:color w:val="262626"/>
                <w:sz w:val="20"/>
              </w:rPr>
              <w:t>Learns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from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complaints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takes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action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resolve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them.</w:t>
            </w:r>
          </w:p>
          <w:p w14:paraId="269A2C58" w14:textId="77777777" w:rsidR="00F762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5"/>
              </w:tabs>
              <w:ind w:right="468"/>
              <w:rPr>
                <w:sz w:val="20"/>
              </w:rPr>
            </w:pPr>
            <w:r>
              <w:rPr>
                <w:color w:val="262626"/>
                <w:sz w:val="20"/>
              </w:rPr>
              <w:t>Collates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feedback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views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from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customers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keeps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up-to-date</w:t>
            </w:r>
            <w:proofErr w:type="gramEnd"/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with market trends to inform service development and make changes.</w:t>
            </w:r>
          </w:p>
          <w:p w14:paraId="03A3E12C" w14:textId="77777777" w:rsidR="00F7626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5"/>
              </w:tabs>
              <w:spacing w:before="54"/>
              <w:rPr>
                <w:sz w:val="20"/>
              </w:rPr>
            </w:pPr>
            <w:r>
              <w:rPr>
                <w:color w:val="262626"/>
                <w:sz w:val="20"/>
              </w:rPr>
              <w:t>Actively</w:t>
            </w:r>
            <w:r>
              <w:rPr>
                <w:color w:val="262626"/>
                <w:spacing w:val="-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promotes</w:t>
            </w:r>
            <w:r>
              <w:rPr>
                <w:color w:val="262626"/>
                <w:spacing w:val="-9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services.</w:t>
            </w:r>
          </w:p>
        </w:tc>
      </w:tr>
      <w:tr w:rsidR="00F76262" w14:paraId="17E38A5D" w14:textId="77777777">
        <w:trPr>
          <w:trHeight w:val="2349"/>
        </w:trPr>
        <w:tc>
          <w:tcPr>
            <w:tcW w:w="2249" w:type="dxa"/>
            <w:vMerge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05D7AADF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24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AEEF3"/>
          </w:tcPr>
          <w:p w14:paraId="3DC2DD7E" w14:textId="77777777" w:rsidR="00F76262" w:rsidRDefault="00000000">
            <w:pPr>
              <w:pStyle w:val="TableParagraph"/>
              <w:spacing w:before="83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Teaching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Learning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Support:</w:t>
            </w:r>
          </w:p>
          <w:p w14:paraId="77B7F241" w14:textId="77777777" w:rsidR="00F762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spacing w:before="73"/>
              <w:ind w:right="937"/>
              <w:rPr>
                <w:sz w:val="20"/>
              </w:rPr>
            </w:pPr>
            <w:r>
              <w:rPr>
                <w:color w:val="262626"/>
                <w:sz w:val="20"/>
              </w:rPr>
              <w:t>Contributes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long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term</w:t>
            </w:r>
            <w:proofErr w:type="gramEnd"/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planning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development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learning </w:t>
            </w:r>
            <w:proofErr w:type="spellStart"/>
            <w:r>
              <w:rPr>
                <w:color w:val="262626"/>
                <w:spacing w:val="-2"/>
                <w:sz w:val="20"/>
              </w:rPr>
              <w:t>programmes</w:t>
            </w:r>
            <w:proofErr w:type="spellEnd"/>
            <w:r>
              <w:rPr>
                <w:color w:val="262626"/>
                <w:spacing w:val="-2"/>
                <w:sz w:val="20"/>
              </w:rPr>
              <w:t>.</w:t>
            </w:r>
          </w:p>
          <w:p w14:paraId="66D58C64" w14:textId="77777777" w:rsidR="00F762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ind w:right="748"/>
              <w:rPr>
                <w:sz w:val="20"/>
              </w:rPr>
            </w:pPr>
            <w:r>
              <w:rPr>
                <w:color w:val="262626"/>
                <w:sz w:val="20"/>
              </w:rPr>
              <w:t>Continuously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reviews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areas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identified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for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improvement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develops content and delivery methods, learning support and assessment </w:t>
            </w:r>
            <w:r>
              <w:rPr>
                <w:color w:val="262626"/>
                <w:spacing w:val="-2"/>
                <w:sz w:val="20"/>
              </w:rPr>
              <w:t>mechanisms.</w:t>
            </w:r>
          </w:p>
          <w:p w14:paraId="2977BE02" w14:textId="77777777" w:rsidR="00F762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spacing w:before="54"/>
              <w:rPr>
                <w:sz w:val="20"/>
              </w:rPr>
            </w:pPr>
            <w:r>
              <w:rPr>
                <w:color w:val="262626"/>
                <w:sz w:val="20"/>
              </w:rPr>
              <w:t>Mentors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staff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outside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immediate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work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team.</w:t>
            </w:r>
          </w:p>
          <w:p w14:paraId="71C118DB" w14:textId="77777777" w:rsidR="00F7626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5"/>
              </w:tabs>
              <w:spacing w:before="14" w:line="230" w:lineRule="atLeast"/>
              <w:ind w:right="159"/>
              <w:rPr>
                <w:sz w:val="20"/>
              </w:rPr>
            </w:pPr>
            <w:r>
              <w:rPr>
                <w:color w:val="262626"/>
                <w:sz w:val="20"/>
              </w:rPr>
              <w:t>Reflects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own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others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practice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develops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insights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learning </w:t>
            </w:r>
            <w:r>
              <w:rPr>
                <w:color w:val="262626"/>
                <w:spacing w:val="-2"/>
                <w:sz w:val="20"/>
              </w:rPr>
              <w:t>process.</w:t>
            </w:r>
          </w:p>
        </w:tc>
      </w:tr>
      <w:tr w:rsidR="00F76262" w14:paraId="7855306D" w14:textId="77777777">
        <w:trPr>
          <w:trHeight w:val="1411"/>
        </w:trPr>
        <w:tc>
          <w:tcPr>
            <w:tcW w:w="2249" w:type="dxa"/>
            <w:vMerge/>
            <w:tcBorders>
              <w:top w:val="nil"/>
              <w:left w:val="nil"/>
              <w:right w:val="single" w:sz="18" w:space="0" w:color="FFFFFF"/>
            </w:tcBorders>
            <w:shd w:val="clear" w:color="auto" w:fill="B6DDE8"/>
          </w:tcPr>
          <w:p w14:paraId="0F3FCE8E" w14:textId="77777777" w:rsidR="00F76262" w:rsidRDefault="00F76262">
            <w:pPr>
              <w:rPr>
                <w:sz w:val="2"/>
                <w:szCs w:val="2"/>
              </w:rPr>
            </w:pPr>
          </w:p>
        </w:tc>
        <w:tc>
          <w:tcPr>
            <w:tcW w:w="7625" w:type="dxa"/>
            <w:tcBorders>
              <w:top w:val="single" w:sz="18" w:space="0" w:color="FFFFFF"/>
              <w:left w:val="single" w:sz="18" w:space="0" w:color="FFFFFF"/>
              <w:right w:val="nil"/>
            </w:tcBorders>
            <w:shd w:val="clear" w:color="auto" w:fill="DAEEF3"/>
          </w:tcPr>
          <w:p w14:paraId="1DE3DCFA" w14:textId="77777777" w:rsidR="00F76262" w:rsidRDefault="00000000">
            <w:pPr>
              <w:pStyle w:val="TableParagraph"/>
              <w:spacing w:before="81"/>
              <w:ind w:left="85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Teamwork</w:t>
            </w:r>
            <w:r>
              <w:rPr>
                <w:b/>
                <w:color w:val="636466"/>
                <w:spacing w:val="-8"/>
                <w:sz w:val="20"/>
              </w:rPr>
              <w:t xml:space="preserve"> </w:t>
            </w:r>
            <w:r>
              <w:rPr>
                <w:b/>
                <w:color w:val="636466"/>
                <w:sz w:val="20"/>
              </w:rPr>
              <w:t>and</w:t>
            </w:r>
            <w:r>
              <w:rPr>
                <w:b/>
                <w:color w:val="636466"/>
                <w:spacing w:val="-7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Motivation:</w:t>
            </w:r>
          </w:p>
          <w:p w14:paraId="49A12FEC" w14:textId="77777777" w:rsidR="00F7626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72"/>
              <w:rPr>
                <w:sz w:val="20"/>
              </w:rPr>
            </w:pPr>
            <w:r>
              <w:rPr>
                <w:color w:val="262626"/>
                <w:sz w:val="20"/>
              </w:rPr>
              <w:t>Helps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clarify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priorities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ensure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they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are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understood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by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4"/>
                <w:sz w:val="20"/>
              </w:rPr>
              <w:t>all.</w:t>
            </w:r>
          </w:p>
          <w:p w14:paraId="47B8470D" w14:textId="77777777" w:rsidR="00F7626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54"/>
              <w:rPr>
                <w:sz w:val="20"/>
              </w:rPr>
            </w:pPr>
            <w:r>
              <w:rPr>
                <w:color w:val="262626"/>
                <w:sz w:val="20"/>
              </w:rPr>
              <w:t>Supports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colleagues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in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need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of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extra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>help.</w:t>
            </w:r>
          </w:p>
          <w:p w14:paraId="038AA128" w14:textId="77777777" w:rsidR="00F7626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34" w:line="230" w:lineRule="atLeast"/>
              <w:ind w:right="382"/>
              <w:rPr>
                <w:sz w:val="20"/>
              </w:rPr>
            </w:pPr>
            <w:r>
              <w:rPr>
                <w:color w:val="262626"/>
                <w:sz w:val="20"/>
              </w:rPr>
              <w:t>Monitors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progress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and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62626"/>
                <w:sz w:val="20"/>
              </w:rPr>
              <w:t>takes</w:t>
            </w:r>
            <w:proofErr w:type="gramEnd"/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appropriate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action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to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deal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with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difficulties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or </w:t>
            </w:r>
            <w:r>
              <w:rPr>
                <w:color w:val="262626"/>
                <w:spacing w:val="-2"/>
                <w:sz w:val="20"/>
              </w:rPr>
              <w:t>slippage.</w:t>
            </w:r>
          </w:p>
        </w:tc>
      </w:tr>
      <w:tr w:rsidR="00F76262" w14:paraId="51E38A70" w14:textId="77777777">
        <w:trPr>
          <w:trHeight w:val="384"/>
        </w:trPr>
        <w:tc>
          <w:tcPr>
            <w:tcW w:w="2249" w:type="dxa"/>
            <w:tcBorders>
              <w:left w:val="nil"/>
              <w:bottom w:val="nil"/>
              <w:right w:val="single" w:sz="18" w:space="0" w:color="FFFFFF"/>
            </w:tcBorders>
            <w:shd w:val="clear" w:color="auto" w:fill="B6DDE8"/>
          </w:tcPr>
          <w:p w14:paraId="772FCEF0" w14:textId="77777777" w:rsidR="00F76262" w:rsidRDefault="00000000">
            <w:pPr>
              <w:pStyle w:val="TableParagraph"/>
              <w:spacing w:before="76"/>
              <w:ind w:left="86"/>
              <w:rPr>
                <w:b/>
                <w:sz w:val="20"/>
              </w:rPr>
            </w:pPr>
            <w:r>
              <w:rPr>
                <w:b/>
                <w:color w:val="636466"/>
                <w:sz w:val="20"/>
              </w:rPr>
              <w:t>Date</w:t>
            </w:r>
            <w:r>
              <w:rPr>
                <w:b/>
                <w:color w:val="636466"/>
                <w:spacing w:val="-5"/>
                <w:sz w:val="20"/>
              </w:rPr>
              <w:t xml:space="preserve"> </w:t>
            </w:r>
            <w:r>
              <w:rPr>
                <w:b/>
                <w:color w:val="636466"/>
                <w:spacing w:val="-2"/>
                <w:sz w:val="20"/>
              </w:rPr>
              <w:t>Completed:</w:t>
            </w:r>
          </w:p>
        </w:tc>
        <w:tc>
          <w:tcPr>
            <w:tcW w:w="7625" w:type="dxa"/>
            <w:tcBorders>
              <w:left w:val="single" w:sz="18" w:space="0" w:color="FFFFFF"/>
              <w:bottom w:val="nil"/>
              <w:right w:val="nil"/>
            </w:tcBorders>
            <w:shd w:val="clear" w:color="auto" w:fill="DAEEF3"/>
          </w:tcPr>
          <w:p w14:paraId="0022CB72" w14:textId="6534AAE7" w:rsidR="00F76262" w:rsidRDefault="00043650" w:rsidP="00DD05EA">
            <w:pPr>
              <w:pStyle w:val="TableParagraph"/>
              <w:spacing w:before="76"/>
              <w:ind w:left="0"/>
              <w:rPr>
                <w:sz w:val="20"/>
              </w:rPr>
            </w:pPr>
            <w:r>
              <w:rPr>
                <w:sz w:val="20"/>
              </w:rPr>
              <w:t xml:space="preserve">May 2026 </w:t>
            </w:r>
          </w:p>
        </w:tc>
      </w:tr>
    </w:tbl>
    <w:p w14:paraId="2142C31B" w14:textId="77777777" w:rsidR="00CA0C67" w:rsidRDefault="00CA0C67"/>
    <w:sectPr w:rsidR="00CA0C67">
      <w:headerReference w:type="default" r:id="rId9"/>
      <w:pgSz w:w="11900" w:h="16840"/>
      <w:pgMar w:top="760" w:right="566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F7D4" w14:textId="77777777" w:rsidR="00F00A3E" w:rsidRDefault="00F00A3E">
      <w:r>
        <w:separator/>
      </w:r>
    </w:p>
  </w:endnote>
  <w:endnote w:type="continuationSeparator" w:id="0">
    <w:p w14:paraId="36E3D3F9" w14:textId="77777777" w:rsidR="00F00A3E" w:rsidRDefault="00F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9881" w14:textId="77777777" w:rsidR="00F00A3E" w:rsidRDefault="00F00A3E">
      <w:r>
        <w:separator/>
      </w:r>
    </w:p>
  </w:footnote>
  <w:footnote w:type="continuationSeparator" w:id="0">
    <w:p w14:paraId="1CB906A5" w14:textId="77777777" w:rsidR="00F00A3E" w:rsidRDefault="00F0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3AB" w14:textId="77777777" w:rsidR="00F7626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6D11F68C" wp14:editId="652C4D4C">
              <wp:simplePos x="0" y="0"/>
              <wp:positionH relativeFrom="page">
                <wp:posOffset>872488</wp:posOffset>
              </wp:positionH>
              <wp:positionV relativeFrom="page">
                <wp:posOffset>838200</wp:posOffset>
              </wp:positionV>
              <wp:extent cx="2915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5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5920">
                            <a:moveTo>
                              <a:pt x="0" y="0"/>
                            </a:moveTo>
                            <a:lnTo>
                              <a:pt x="2915920" y="0"/>
                            </a:lnTo>
                          </a:path>
                        </a:pathLst>
                      </a:custGeom>
                      <a:ln w="50800">
                        <a:solidFill>
                          <a:srgbClr val="6364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882752" from="68.699921pt,66pt" to="298.299924pt,66pt" stroked="true" strokeweight="4.0pt" strokecolor="#636466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6F9E40C9" wp14:editId="2528599B">
          <wp:simplePos x="0" y="0"/>
          <wp:positionH relativeFrom="page">
            <wp:posOffset>4373878</wp:posOffset>
          </wp:positionH>
          <wp:positionV relativeFrom="page">
            <wp:posOffset>1278888</wp:posOffset>
          </wp:positionV>
          <wp:extent cx="2618104" cy="7289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8104" cy="728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18024915" wp14:editId="2ABA5FD4">
              <wp:simplePos x="0" y="0"/>
              <wp:positionH relativeFrom="page">
                <wp:posOffset>872488</wp:posOffset>
              </wp:positionH>
              <wp:positionV relativeFrom="page">
                <wp:posOffset>2500628</wp:posOffset>
              </wp:positionV>
              <wp:extent cx="29159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5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5920">
                            <a:moveTo>
                              <a:pt x="0" y="0"/>
                            </a:moveTo>
                            <a:lnTo>
                              <a:pt x="2915920" y="0"/>
                            </a:lnTo>
                          </a:path>
                        </a:pathLst>
                      </a:custGeom>
                      <a:ln w="50800">
                        <a:solidFill>
                          <a:srgbClr val="6364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881728" from="68.699921pt,196.899902pt" to="298.299924pt,196.899902pt" stroked="true" strokeweight="4.0pt" strokecolor="#636466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4AFB2081" wp14:editId="1F1AE290">
              <wp:simplePos x="0" y="0"/>
              <wp:positionH relativeFrom="page">
                <wp:posOffset>859535</wp:posOffset>
              </wp:positionH>
              <wp:positionV relativeFrom="page">
                <wp:posOffset>1037990</wp:posOffset>
              </wp:positionV>
              <wp:extent cx="2925445" cy="1177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5445" cy="1177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25ECA" w14:textId="77777777" w:rsidR="00F76262" w:rsidRDefault="00000000"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636466"/>
                              <w:spacing w:val="-8"/>
                            </w:rPr>
                            <w:t>University</w:t>
                          </w:r>
                          <w:r>
                            <w:rPr>
                              <w:color w:val="636466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pacing w:val="-8"/>
                            </w:rPr>
                            <w:t>of</w:t>
                          </w:r>
                          <w:r>
                            <w:rPr>
                              <w:color w:val="636466"/>
                              <w:spacing w:val="-3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pacing w:val="-8"/>
                            </w:rPr>
                            <w:t>Sunderland</w:t>
                          </w:r>
                        </w:p>
                        <w:p w14:paraId="6FAB593A" w14:textId="77777777" w:rsidR="00F76262" w:rsidRDefault="00000000">
                          <w:pPr>
                            <w:spacing w:before="156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636466"/>
                              <w:spacing w:val="-8"/>
                              <w:sz w:val="44"/>
                            </w:rPr>
                            <w:t>Role</w:t>
                          </w:r>
                          <w:r>
                            <w:rPr>
                              <w:b/>
                              <w:color w:val="636466"/>
                              <w:spacing w:val="-2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36466"/>
                              <w:spacing w:val="-2"/>
                              <w:sz w:val="44"/>
                            </w:rPr>
                            <w:t>Profile</w:t>
                          </w:r>
                        </w:p>
                        <w:p w14:paraId="1B8AEADA" w14:textId="77777777" w:rsidR="00F76262" w:rsidRDefault="00000000">
                          <w:pPr>
                            <w:pStyle w:val="BodyText"/>
                            <w:spacing w:before="152"/>
                            <w:ind w:left="20"/>
                          </w:pPr>
                          <w:r>
                            <w:rPr>
                              <w:color w:val="636466"/>
                              <w:spacing w:val="-8"/>
                            </w:rPr>
                            <w:t>Part</w:t>
                          </w:r>
                          <w:r>
                            <w:rPr>
                              <w:color w:val="636466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3646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3646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36466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63646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679939pt;margin-top:81.73156pt;width:230.35pt;height:92.7pt;mso-position-horizontal-relative:page;mso-position-vertical-relative:page;z-index:-15881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636466"/>
                        <w:spacing w:val="-8"/>
                      </w:rPr>
                      <w:t>University</w:t>
                    </w:r>
                    <w:r>
                      <w:rPr>
                        <w:color w:val="636466"/>
                        <w:spacing w:val="-21"/>
                      </w:rPr>
                      <w:t> </w:t>
                    </w:r>
                    <w:r>
                      <w:rPr>
                        <w:color w:val="636466"/>
                        <w:spacing w:val="-8"/>
                      </w:rPr>
                      <w:t>of</w:t>
                    </w:r>
                    <w:r>
                      <w:rPr>
                        <w:color w:val="636466"/>
                        <w:spacing w:val="-36"/>
                      </w:rPr>
                      <w:t> </w:t>
                    </w:r>
                    <w:r>
                      <w:rPr>
                        <w:color w:val="636466"/>
                        <w:spacing w:val="-8"/>
                      </w:rPr>
                      <w:t>Sunderland</w:t>
                    </w:r>
                  </w:p>
                  <w:p>
                    <w:pPr>
                      <w:spacing w:before="156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636466"/>
                        <w:spacing w:val="-8"/>
                        <w:sz w:val="44"/>
                      </w:rPr>
                      <w:t>Role</w:t>
                    </w:r>
                    <w:r>
                      <w:rPr>
                        <w:b/>
                        <w:color w:val="636466"/>
                        <w:spacing w:val="-24"/>
                        <w:sz w:val="44"/>
                      </w:rPr>
                      <w:t> </w:t>
                    </w:r>
                    <w:r>
                      <w:rPr>
                        <w:b/>
                        <w:color w:val="636466"/>
                        <w:spacing w:val="-2"/>
                        <w:sz w:val="44"/>
                      </w:rPr>
                      <w:t>Profile</w:t>
                    </w:r>
                  </w:p>
                  <w:p>
                    <w:pPr>
                      <w:pStyle w:val="BodyText"/>
                      <w:spacing w:before="152"/>
                      <w:ind w:left="20"/>
                    </w:pPr>
                    <w:r>
                      <w:rPr>
                        <w:color w:val="636466"/>
                        <w:spacing w:val="-8"/>
                      </w:rPr>
                      <w:t>Part</w:t>
                    </w:r>
                    <w:r>
                      <w:rPr>
                        <w:color w:val="636466"/>
                        <w:spacing w:val="-23"/>
                      </w:rPr>
                      <w:t> </w:t>
                    </w:r>
                    <w:r>
                      <w:rPr>
                        <w:color w:val="636466"/>
                        <w:spacing w:val="-10"/>
                      </w:rPr>
                      <w:fldChar w:fldCharType="begin"/>
                    </w:r>
                    <w:r>
                      <w:rPr>
                        <w:color w:val="636466"/>
                        <w:spacing w:val="-10"/>
                      </w:rPr>
                      <w:instrText> PAGE </w:instrText>
                    </w:r>
                    <w:r>
                      <w:rPr>
                        <w:color w:val="636466"/>
                        <w:spacing w:val="-10"/>
                      </w:rPr>
                      <w:fldChar w:fldCharType="separate"/>
                    </w:r>
                    <w:r>
                      <w:rPr>
                        <w:color w:val="636466"/>
                        <w:spacing w:val="-10"/>
                      </w:rPr>
                      <w:t>1</w:t>
                    </w:r>
                    <w:r>
                      <w:rPr>
                        <w:color w:val="63646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34A4" w14:textId="77777777" w:rsidR="00F76262" w:rsidRDefault="00F7626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2E8A" w14:textId="77777777" w:rsidR="00F76262" w:rsidRDefault="00F7626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EAC"/>
    <w:multiLevelType w:val="hybridMultilevel"/>
    <w:tmpl w:val="CE786FA4"/>
    <w:lvl w:ilvl="0" w:tplc="40AC8458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CA50E75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7F38EA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372F9A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2CC2619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0BCE5246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C37634A6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1840AB14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A7C225DE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2803C5"/>
    <w:multiLevelType w:val="hybridMultilevel"/>
    <w:tmpl w:val="B20AB97C"/>
    <w:lvl w:ilvl="0" w:tplc="7B7E2528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B71C45B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CE2E75F2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 w:tplc="585E7A1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AC7CAA80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6D7EF6BA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6" w:tplc="025CD880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7" w:tplc="56685A8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A788A61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194674"/>
    <w:multiLevelType w:val="hybridMultilevel"/>
    <w:tmpl w:val="2E8C1D4E"/>
    <w:lvl w:ilvl="0" w:tplc="B9E8AF0C">
      <w:numFmt w:val="bullet"/>
      <w:lvlText w:val="•"/>
      <w:lvlJc w:val="left"/>
      <w:pPr>
        <w:ind w:left="40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DCB21D16">
      <w:numFmt w:val="bullet"/>
      <w:lvlText w:val="•"/>
      <w:lvlJc w:val="left"/>
      <w:pPr>
        <w:ind w:left="1120" w:hanging="361"/>
      </w:pPr>
      <w:rPr>
        <w:rFonts w:hint="default"/>
        <w:lang w:val="en-US" w:eastAsia="en-US" w:bidi="ar-SA"/>
      </w:rPr>
    </w:lvl>
    <w:lvl w:ilvl="2" w:tplc="26000FFA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3" w:tplc="5AD2B89C"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4" w:tplc="AFF2733E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5" w:tplc="AC224384">
      <w:numFmt w:val="bullet"/>
      <w:lvlText w:val="•"/>
      <w:lvlJc w:val="left"/>
      <w:pPr>
        <w:ind w:left="4003" w:hanging="361"/>
      </w:pPr>
      <w:rPr>
        <w:rFonts w:hint="default"/>
        <w:lang w:val="en-US" w:eastAsia="en-US" w:bidi="ar-SA"/>
      </w:rPr>
    </w:lvl>
    <w:lvl w:ilvl="6" w:tplc="9EACDA20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7" w:tplc="AFFE1200">
      <w:numFmt w:val="bullet"/>
      <w:lvlText w:val="•"/>
      <w:lvlJc w:val="left"/>
      <w:pPr>
        <w:ind w:left="5445" w:hanging="361"/>
      </w:pPr>
      <w:rPr>
        <w:rFonts w:hint="default"/>
        <w:lang w:val="en-US" w:eastAsia="en-US" w:bidi="ar-SA"/>
      </w:rPr>
    </w:lvl>
    <w:lvl w:ilvl="8" w:tplc="CC3482C0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317131C"/>
    <w:multiLevelType w:val="hybridMultilevel"/>
    <w:tmpl w:val="797CEFCC"/>
    <w:lvl w:ilvl="0" w:tplc="0FD49F86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430C7D8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40F8FF7E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 w:tplc="4D26FE2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3BEAE714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945E471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6" w:tplc="343AEAB4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7" w:tplc="9AB6B1A2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04C07D6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9F2673"/>
    <w:multiLevelType w:val="hybridMultilevel"/>
    <w:tmpl w:val="9CDE67D0"/>
    <w:lvl w:ilvl="0" w:tplc="EF08C24E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D85C021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8D0215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4F0B8B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30429FE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EAAA1EF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EC5C38D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8DBC0920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6D34FB44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9E56A7"/>
    <w:multiLevelType w:val="hybridMultilevel"/>
    <w:tmpl w:val="FC3424E4"/>
    <w:lvl w:ilvl="0" w:tplc="9D86C0F0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6AC4422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76982AB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C72C20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92A4005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E062B73C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EB8E3DC6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5BAC4396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37E01FDC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C45E5B"/>
    <w:multiLevelType w:val="hybridMultilevel"/>
    <w:tmpl w:val="4906F284"/>
    <w:lvl w:ilvl="0" w:tplc="423EAF26">
      <w:numFmt w:val="bullet"/>
      <w:lvlText w:val="•"/>
      <w:lvlJc w:val="left"/>
      <w:pPr>
        <w:ind w:left="4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D4600ECC">
      <w:numFmt w:val="bullet"/>
      <w:lvlText w:val="•"/>
      <w:lvlJc w:val="left"/>
      <w:pPr>
        <w:ind w:left="1121" w:hanging="284"/>
      </w:pPr>
      <w:rPr>
        <w:rFonts w:hint="default"/>
        <w:lang w:val="en-US" w:eastAsia="en-US" w:bidi="ar-SA"/>
      </w:rPr>
    </w:lvl>
    <w:lvl w:ilvl="2" w:tplc="F7727B12">
      <w:numFmt w:val="bullet"/>
      <w:lvlText w:val="•"/>
      <w:lvlJc w:val="left"/>
      <w:pPr>
        <w:ind w:left="1843" w:hanging="284"/>
      </w:pPr>
      <w:rPr>
        <w:rFonts w:hint="default"/>
        <w:lang w:val="en-US" w:eastAsia="en-US" w:bidi="ar-SA"/>
      </w:rPr>
    </w:lvl>
    <w:lvl w:ilvl="3" w:tplc="EFEE3A08">
      <w:numFmt w:val="bullet"/>
      <w:lvlText w:val="•"/>
      <w:lvlJc w:val="left"/>
      <w:pPr>
        <w:ind w:left="2564" w:hanging="284"/>
      </w:pPr>
      <w:rPr>
        <w:rFonts w:hint="default"/>
        <w:lang w:val="en-US" w:eastAsia="en-US" w:bidi="ar-SA"/>
      </w:rPr>
    </w:lvl>
    <w:lvl w:ilvl="4" w:tplc="BD588EBC">
      <w:numFmt w:val="bullet"/>
      <w:lvlText w:val="•"/>
      <w:lvlJc w:val="left"/>
      <w:pPr>
        <w:ind w:left="3286" w:hanging="284"/>
      </w:pPr>
      <w:rPr>
        <w:rFonts w:hint="default"/>
        <w:lang w:val="en-US" w:eastAsia="en-US" w:bidi="ar-SA"/>
      </w:rPr>
    </w:lvl>
    <w:lvl w:ilvl="5" w:tplc="36E68C46">
      <w:numFmt w:val="bullet"/>
      <w:lvlText w:val="•"/>
      <w:lvlJc w:val="left"/>
      <w:pPr>
        <w:ind w:left="4008" w:hanging="284"/>
      </w:pPr>
      <w:rPr>
        <w:rFonts w:hint="default"/>
        <w:lang w:val="en-US" w:eastAsia="en-US" w:bidi="ar-SA"/>
      </w:rPr>
    </w:lvl>
    <w:lvl w:ilvl="6" w:tplc="FE8259D6">
      <w:numFmt w:val="bullet"/>
      <w:lvlText w:val="•"/>
      <w:lvlJc w:val="left"/>
      <w:pPr>
        <w:ind w:left="4729" w:hanging="284"/>
      </w:pPr>
      <w:rPr>
        <w:rFonts w:hint="default"/>
        <w:lang w:val="en-US" w:eastAsia="en-US" w:bidi="ar-SA"/>
      </w:rPr>
    </w:lvl>
    <w:lvl w:ilvl="7" w:tplc="CD6E7D24">
      <w:numFmt w:val="bullet"/>
      <w:lvlText w:val="•"/>
      <w:lvlJc w:val="left"/>
      <w:pPr>
        <w:ind w:left="5451" w:hanging="284"/>
      </w:pPr>
      <w:rPr>
        <w:rFonts w:hint="default"/>
        <w:lang w:val="en-US" w:eastAsia="en-US" w:bidi="ar-SA"/>
      </w:rPr>
    </w:lvl>
    <w:lvl w:ilvl="8" w:tplc="2E7E05D0">
      <w:numFmt w:val="bullet"/>
      <w:lvlText w:val="•"/>
      <w:lvlJc w:val="left"/>
      <w:pPr>
        <w:ind w:left="6173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4641615F"/>
    <w:multiLevelType w:val="hybridMultilevel"/>
    <w:tmpl w:val="A76A2E64"/>
    <w:lvl w:ilvl="0" w:tplc="04EE59C2">
      <w:numFmt w:val="bullet"/>
      <w:lvlText w:val="•"/>
      <w:lvlJc w:val="left"/>
      <w:pPr>
        <w:ind w:left="400" w:hanging="272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D2826598">
      <w:numFmt w:val="bullet"/>
      <w:lvlText w:val="•"/>
      <w:lvlJc w:val="left"/>
      <w:pPr>
        <w:ind w:left="1120" w:hanging="272"/>
      </w:pPr>
      <w:rPr>
        <w:rFonts w:hint="default"/>
        <w:lang w:val="en-US" w:eastAsia="en-US" w:bidi="ar-SA"/>
      </w:rPr>
    </w:lvl>
    <w:lvl w:ilvl="2" w:tplc="0052C54E">
      <w:numFmt w:val="bullet"/>
      <w:lvlText w:val="•"/>
      <w:lvlJc w:val="left"/>
      <w:pPr>
        <w:ind w:left="1841" w:hanging="272"/>
      </w:pPr>
      <w:rPr>
        <w:rFonts w:hint="default"/>
        <w:lang w:val="en-US" w:eastAsia="en-US" w:bidi="ar-SA"/>
      </w:rPr>
    </w:lvl>
    <w:lvl w:ilvl="3" w:tplc="D7AC5926">
      <w:numFmt w:val="bullet"/>
      <w:lvlText w:val="•"/>
      <w:lvlJc w:val="left"/>
      <w:pPr>
        <w:ind w:left="2562" w:hanging="272"/>
      </w:pPr>
      <w:rPr>
        <w:rFonts w:hint="default"/>
        <w:lang w:val="en-US" w:eastAsia="en-US" w:bidi="ar-SA"/>
      </w:rPr>
    </w:lvl>
    <w:lvl w:ilvl="4" w:tplc="5A5AB340">
      <w:numFmt w:val="bullet"/>
      <w:lvlText w:val="•"/>
      <w:lvlJc w:val="left"/>
      <w:pPr>
        <w:ind w:left="3283" w:hanging="272"/>
      </w:pPr>
      <w:rPr>
        <w:rFonts w:hint="default"/>
        <w:lang w:val="en-US" w:eastAsia="en-US" w:bidi="ar-SA"/>
      </w:rPr>
    </w:lvl>
    <w:lvl w:ilvl="5" w:tplc="39BE783A">
      <w:numFmt w:val="bullet"/>
      <w:lvlText w:val="•"/>
      <w:lvlJc w:val="left"/>
      <w:pPr>
        <w:ind w:left="4003" w:hanging="272"/>
      </w:pPr>
      <w:rPr>
        <w:rFonts w:hint="default"/>
        <w:lang w:val="en-US" w:eastAsia="en-US" w:bidi="ar-SA"/>
      </w:rPr>
    </w:lvl>
    <w:lvl w:ilvl="6" w:tplc="B45CDAD6">
      <w:numFmt w:val="bullet"/>
      <w:lvlText w:val="•"/>
      <w:lvlJc w:val="left"/>
      <w:pPr>
        <w:ind w:left="4724" w:hanging="272"/>
      </w:pPr>
      <w:rPr>
        <w:rFonts w:hint="default"/>
        <w:lang w:val="en-US" w:eastAsia="en-US" w:bidi="ar-SA"/>
      </w:rPr>
    </w:lvl>
    <w:lvl w:ilvl="7" w:tplc="F4CA84DE">
      <w:numFmt w:val="bullet"/>
      <w:lvlText w:val="•"/>
      <w:lvlJc w:val="left"/>
      <w:pPr>
        <w:ind w:left="5445" w:hanging="272"/>
      </w:pPr>
      <w:rPr>
        <w:rFonts w:hint="default"/>
        <w:lang w:val="en-US" w:eastAsia="en-US" w:bidi="ar-SA"/>
      </w:rPr>
    </w:lvl>
    <w:lvl w:ilvl="8" w:tplc="D5DC061E">
      <w:numFmt w:val="bullet"/>
      <w:lvlText w:val="•"/>
      <w:lvlJc w:val="left"/>
      <w:pPr>
        <w:ind w:left="6166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4C8422EB"/>
    <w:multiLevelType w:val="hybridMultilevel"/>
    <w:tmpl w:val="8FBE07EC"/>
    <w:lvl w:ilvl="0" w:tplc="28B85E1A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92B0102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F3A0D616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 w:tplc="BA806F6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4BFED540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B16ADF7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6" w:tplc="1D9E840E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7" w:tplc="6D3C0996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8" w:tplc="210074AC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1F75F1"/>
    <w:multiLevelType w:val="hybridMultilevel"/>
    <w:tmpl w:val="F438AD80"/>
    <w:lvl w:ilvl="0" w:tplc="82DE03E2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5DB2F82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694E513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5574B4D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5F049B5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DE5C325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B16CEF7E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5B1CCD52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5AFCFBB6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E42D96"/>
    <w:multiLevelType w:val="hybridMultilevel"/>
    <w:tmpl w:val="00F64B60"/>
    <w:lvl w:ilvl="0" w:tplc="2B3037E8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0658D59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497C906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CB0A76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4E14A40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D7F43672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2AF8B73A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C222247E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49F0F45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AA0BBA"/>
    <w:multiLevelType w:val="hybridMultilevel"/>
    <w:tmpl w:val="0CA46F3E"/>
    <w:lvl w:ilvl="0" w:tplc="035C4208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83D2701A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13666E3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65657C4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746CEDCE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8620E5BE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6F08FE78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0494E37A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83944E2C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B381CF3"/>
    <w:multiLevelType w:val="hybridMultilevel"/>
    <w:tmpl w:val="A8D2FEF0"/>
    <w:lvl w:ilvl="0" w:tplc="D850EE1C">
      <w:numFmt w:val="bullet"/>
      <w:lvlText w:val="•"/>
      <w:lvlJc w:val="left"/>
      <w:pPr>
        <w:ind w:left="40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23E805C">
      <w:numFmt w:val="bullet"/>
      <w:lvlText w:val="•"/>
      <w:lvlJc w:val="left"/>
      <w:pPr>
        <w:ind w:left="1121" w:hanging="361"/>
      </w:pPr>
      <w:rPr>
        <w:rFonts w:hint="default"/>
        <w:lang w:val="en-US" w:eastAsia="en-US" w:bidi="ar-SA"/>
      </w:rPr>
    </w:lvl>
    <w:lvl w:ilvl="2" w:tplc="CAB059F0">
      <w:numFmt w:val="bullet"/>
      <w:lvlText w:val="•"/>
      <w:lvlJc w:val="left"/>
      <w:pPr>
        <w:ind w:left="1843" w:hanging="361"/>
      </w:pPr>
      <w:rPr>
        <w:rFonts w:hint="default"/>
        <w:lang w:val="en-US" w:eastAsia="en-US" w:bidi="ar-SA"/>
      </w:rPr>
    </w:lvl>
    <w:lvl w:ilvl="3" w:tplc="CDD27186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4" w:tplc="AFCEEDFC">
      <w:numFmt w:val="bullet"/>
      <w:lvlText w:val="•"/>
      <w:lvlJc w:val="left"/>
      <w:pPr>
        <w:ind w:left="3286" w:hanging="361"/>
      </w:pPr>
      <w:rPr>
        <w:rFonts w:hint="default"/>
        <w:lang w:val="en-US" w:eastAsia="en-US" w:bidi="ar-SA"/>
      </w:rPr>
    </w:lvl>
    <w:lvl w:ilvl="5" w:tplc="68C86240">
      <w:numFmt w:val="bullet"/>
      <w:lvlText w:val="•"/>
      <w:lvlJc w:val="left"/>
      <w:pPr>
        <w:ind w:left="4008" w:hanging="361"/>
      </w:pPr>
      <w:rPr>
        <w:rFonts w:hint="default"/>
        <w:lang w:val="en-US" w:eastAsia="en-US" w:bidi="ar-SA"/>
      </w:rPr>
    </w:lvl>
    <w:lvl w:ilvl="6" w:tplc="9EB05424">
      <w:numFmt w:val="bullet"/>
      <w:lvlText w:val="•"/>
      <w:lvlJc w:val="left"/>
      <w:pPr>
        <w:ind w:left="4729" w:hanging="361"/>
      </w:pPr>
      <w:rPr>
        <w:rFonts w:hint="default"/>
        <w:lang w:val="en-US" w:eastAsia="en-US" w:bidi="ar-SA"/>
      </w:rPr>
    </w:lvl>
    <w:lvl w:ilvl="7" w:tplc="5B1A6172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  <w:lvl w:ilvl="8" w:tplc="DE5627EA">
      <w:numFmt w:val="bullet"/>
      <w:lvlText w:val="•"/>
      <w:lvlJc w:val="left"/>
      <w:pPr>
        <w:ind w:left="61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05C46D0"/>
    <w:multiLevelType w:val="hybridMultilevel"/>
    <w:tmpl w:val="98568356"/>
    <w:lvl w:ilvl="0" w:tplc="0F3270EA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3BEA017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47E0D5F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370A73A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DA80ECB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6AF0D000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49B86D5E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40601AEE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9EE07D8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F705BC"/>
    <w:multiLevelType w:val="hybridMultilevel"/>
    <w:tmpl w:val="654221A8"/>
    <w:lvl w:ilvl="0" w:tplc="936E6DBC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4DB23F7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1A40768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2A0C557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FC04E24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38ACA266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D10C62B8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B142D98C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7BC6C522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49B356F"/>
    <w:multiLevelType w:val="hybridMultilevel"/>
    <w:tmpl w:val="461C103E"/>
    <w:lvl w:ilvl="0" w:tplc="60F2A59C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D8F0131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CB18F8D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D84C65A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7A14D416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EF80B1C6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A100178A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8E8AA50A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0C1CE904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F0E01AA"/>
    <w:multiLevelType w:val="hybridMultilevel"/>
    <w:tmpl w:val="0CD0F924"/>
    <w:lvl w:ilvl="0" w:tplc="8B0A862A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A06E0D24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6D64F71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76A899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1992408E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 w:tplc="D2F8EC0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6" w:tplc="B66CC6C6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7" w:tplc="3174A8BA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5BAA110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num w:numId="1" w16cid:durableId="1009143965">
    <w:abstractNumId w:val="0"/>
  </w:num>
  <w:num w:numId="2" w16cid:durableId="1659111130">
    <w:abstractNumId w:val="16"/>
  </w:num>
  <w:num w:numId="3" w16cid:durableId="31729538">
    <w:abstractNumId w:val="11"/>
  </w:num>
  <w:num w:numId="4" w16cid:durableId="814568069">
    <w:abstractNumId w:val="5"/>
  </w:num>
  <w:num w:numId="5" w16cid:durableId="600722101">
    <w:abstractNumId w:val="15"/>
  </w:num>
  <w:num w:numId="6" w16cid:durableId="899171139">
    <w:abstractNumId w:val="10"/>
  </w:num>
  <w:num w:numId="7" w16cid:durableId="323900851">
    <w:abstractNumId w:val="13"/>
  </w:num>
  <w:num w:numId="8" w16cid:durableId="462428806">
    <w:abstractNumId w:val="9"/>
  </w:num>
  <w:num w:numId="9" w16cid:durableId="1920023704">
    <w:abstractNumId w:val="14"/>
  </w:num>
  <w:num w:numId="10" w16cid:durableId="31003099">
    <w:abstractNumId w:val="4"/>
  </w:num>
  <w:num w:numId="11" w16cid:durableId="1721321467">
    <w:abstractNumId w:val="3"/>
  </w:num>
  <w:num w:numId="12" w16cid:durableId="879588269">
    <w:abstractNumId w:val="6"/>
  </w:num>
  <w:num w:numId="13" w16cid:durableId="1966111895">
    <w:abstractNumId w:val="8"/>
  </w:num>
  <w:num w:numId="14" w16cid:durableId="489061357">
    <w:abstractNumId w:val="12"/>
  </w:num>
  <w:num w:numId="15" w16cid:durableId="2033796818">
    <w:abstractNumId w:val="1"/>
  </w:num>
  <w:num w:numId="16" w16cid:durableId="151215650">
    <w:abstractNumId w:val="2"/>
  </w:num>
  <w:num w:numId="17" w16cid:durableId="1481728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262"/>
    <w:rsid w:val="00043650"/>
    <w:rsid w:val="000B71BB"/>
    <w:rsid w:val="00A11E26"/>
    <w:rsid w:val="00CA0C67"/>
    <w:rsid w:val="00DD05EA"/>
    <w:rsid w:val="00F00A3E"/>
    <w:rsid w:val="00F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2FF13"/>
  <w15:docId w15:val="{935A7D5F-87F5-1346-ADAB-FD6B253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before="156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8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 in English.docx</dc:title>
  <cp:lastModifiedBy>Carole Watson (Staff)</cp:lastModifiedBy>
  <cp:revision>3</cp:revision>
  <dcterms:created xsi:type="dcterms:W3CDTF">2025-07-30T16:58:00Z</dcterms:created>
  <dcterms:modified xsi:type="dcterms:W3CDTF">2026-05-15T09:13:00Z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Word</vt:lpwstr>
  </property>
  <property fmtid="{D5CDD505-2E9C-101B-9397-08002B2CF9AE}" pid="4" name="LastSaved">
    <vt:filetime>2025-07-30T00:00:00Z</vt:filetime>
  </property>
  <property fmtid="{D5CDD505-2E9C-101B-9397-08002B2CF9AE}" pid="5" name="Producer">
    <vt:lpwstr>macOS Version 12.6 (Build 21G115) Quartz PDFContext</vt:lpwstr>
  </property>
</Properties>
</file>